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B22A62">
        <w:rPr>
          <w:rFonts w:ascii="Arial" w:hAnsi="Arial" w:cs="Arial"/>
          <w:sz w:val="20"/>
          <w:szCs w:val="20"/>
        </w:rPr>
        <w:t>6035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B22A62">
        <w:rPr>
          <w:rFonts w:ascii="Arial" w:hAnsi="Arial" w:cs="Arial"/>
          <w:sz w:val="20"/>
          <w:szCs w:val="20"/>
        </w:rPr>
        <w:t>2</w:t>
      </w:r>
      <w:r w:rsidR="0021588C">
        <w:rPr>
          <w:rFonts w:ascii="Arial" w:hAnsi="Arial" w:cs="Arial"/>
          <w:sz w:val="20"/>
          <w:szCs w:val="20"/>
        </w:rPr>
        <w:t>3</w:t>
      </w:r>
      <w:r w:rsidR="00197B84">
        <w:rPr>
          <w:rFonts w:ascii="Arial" w:hAnsi="Arial" w:cs="Arial"/>
          <w:sz w:val="20"/>
          <w:szCs w:val="20"/>
        </w:rPr>
        <w:t>.09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IX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B22A62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B22A62">
        <w:rPr>
          <w:rFonts w:ascii="Arial" w:hAnsi="Arial" w:cs="Arial"/>
          <w:spacing w:val="6"/>
        </w:rPr>
        <w:t>5993/20 od 2</w:t>
      </w:r>
      <w:r w:rsidR="00197B84">
        <w:rPr>
          <w:rFonts w:ascii="Arial" w:hAnsi="Arial" w:cs="Arial"/>
          <w:spacing w:val="6"/>
        </w:rPr>
        <w:t>2.09</w:t>
      </w:r>
      <w:r w:rsidR="008F2589">
        <w:rPr>
          <w:rFonts w:ascii="Arial" w:hAnsi="Arial" w:cs="Arial"/>
          <w:spacing w:val="6"/>
        </w:rPr>
        <w:t>.2020. godine</w:t>
      </w:r>
      <w:r w:rsidR="00B22A62">
        <w:rPr>
          <w:rFonts w:ascii="Arial" w:hAnsi="Arial" w:cs="Arial"/>
          <w:spacing w:val="6"/>
        </w:rPr>
        <w:t xml:space="preserve"> i broj 05-11-5934/20 od 21.09.2020. godine</w:t>
      </w:r>
      <w:r w:rsidR="008A0DC4">
        <w:rPr>
          <w:rFonts w:ascii="Arial" w:hAnsi="Arial" w:cs="Arial"/>
          <w:spacing w:val="6"/>
        </w:rPr>
        <w:t xml:space="preserve">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6C78CB">
        <w:rPr>
          <w:rFonts w:ascii="Arial" w:hAnsi="Arial" w:cs="Arial"/>
          <w:b/>
        </w:rPr>
        <w:t xml:space="preserve">DVADESET I </w:t>
      </w:r>
      <w:r w:rsidR="00B22A62">
        <w:rPr>
          <w:rFonts w:ascii="Arial" w:hAnsi="Arial" w:cs="Arial"/>
          <w:b/>
        </w:rPr>
        <w:t xml:space="preserve">DEVETA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553A0D">
        <w:rPr>
          <w:rFonts w:ascii="Arial" w:hAnsi="Arial" w:cs="Arial"/>
          <w:b/>
        </w:rPr>
        <w:t>I</w:t>
      </w:r>
      <w:r w:rsidR="00B22A62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B22A62">
        <w:rPr>
          <w:rFonts w:ascii="Arial" w:hAnsi="Arial" w:cs="Arial"/>
        </w:rPr>
        <w:t xml:space="preserve">zahtjevima Službe za komunalne djelatnosti, vode, zaštitu okoliša i inspekcijske poslove broj </w:t>
      </w:r>
      <w:r w:rsidR="00B22A62">
        <w:rPr>
          <w:rFonts w:ascii="Arial" w:hAnsi="Arial" w:cs="Arial"/>
          <w:spacing w:val="6"/>
        </w:rPr>
        <w:t>05-11-5-5993/20 od 22.09.2020. godine i broj 05-11-5934/20 od 21.09.2020. godine</w:t>
      </w:r>
      <w:r w:rsidR="00553A0D">
        <w:rPr>
          <w:rFonts w:ascii="Arial" w:hAnsi="Arial" w:cs="Arial"/>
          <w:spacing w:val="6"/>
        </w:rPr>
        <w:t>,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B22A62">
        <w:rPr>
          <w:rFonts w:ascii="Arial" w:hAnsi="Arial" w:cs="Arial"/>
        </w:rPr>
        <w:t xml:space="preserve"> i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 xml:space="preserve">07-11-5-5571/20 od 04.09.2020. godine </w:t>
      </w:r>
      <w:r w:rsidR="00553A0D">
        <w:rPr>
          <w:rFonts w:ascii="Arial" w:hAnsi="Arial" w:cs="Arial"/>
        </w:rPr>
        <w:t xml:space="preserve">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</w:t>
      </w:r>
      <w:r w:rsidR="00B22A62">
        <w:rPr>
          <w:rFonts w:ascii="Arial" w:hAnsi="Arial" w:cs="Arial"/>
          <w:b/>
        </w:rPr>
        <w:t>adove</w:t>
      </w:r>
      <w:r w:rsidR="004B7003" w:rsidRPr="0067164F">
        <w:rPr>
          <w:rFonts w:ascii="Arial" w:hAnsi="Arial" w:cs="Arial"/>
          <w:b/>
        </w:rPr>
        <w:t>:</w:t>
      </w:r>
    </w:p>
    <w:p w:rsidR="00BD2623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>U tabeli r</w:t>
      </w:r>
      <w:r w:rsidR="00B22A62"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 w:rsidR="00197B84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 xml:space="preserve">34. </w:t>
      </w:r>
      <w:r w:rsidRPr="006C78CB">
        <w:rPr>
          <w:rFonts w:ascii="Arial" w:hAnsi="Arial" w:cs="Arial"/>
        </w:rPr>
        <w:t xml:space="preserve">glasi: </w:t>
      </w:r>
      <w:r w:rsidR="00B22A62">
        <w:rPr>
          <w:rFonts w:ascii="Arial" w:hAnsi="Arial" w:cs="Arial"/>
        </w:rPr>
        <w:t>Izvođenje radova na rehabilitaciji, rekonstrukciji i asfaltiranju putena na području općine Bosanska Krupa po lotovima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B22A62">
        <w:rPr>
          <w:rFonts w:ascii="Arial" w:hAnsi="Arial" w:cs="Arial"/>
        </w:rPr>
        <w:t>45233120-6 građevinski radovi na cesti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 xml:space="preserve">: </w:t>
      </w:r>
      <w:r w:rsidR="00B22A62" w:rsidRPr="00B22A62">
        <w:rPr>
          <w:rFonts w:ascii="Arial" w:hAnsi="Arial" w:cs="Arial"/>
          <w:b/>
        </w:rPr>
        <w:t>144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B22A62" w:rsidRPr="00B22A62">
        <w:rPr>
          <w:rFonts w:ascii="Arial" w:eastAsia="Times New Roman" w:hAnsi="Arial" w:cs="Arial"/>
          <w:b/>
          <w:bCs/>
          <w:color w:val="000000"/>
          <w:lang w:eastAsia="hr-HR"/>
        </w:rPr>
        <w:t>229,96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B22A62">
        <w:rPr>
          <w:rFonts w:ascii="Arial" w:hAnsi="Arial" w:cs="Arial"/>
        </w:rPr>
        <w:t>Otvoreni postupak nabavke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>(ek. kod 615311) i učešće lokalnog stanovništva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21588C" w:rsidRPr="006C78CB" w:rsidRDefault="00B22A62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>U tabeli r</w:t>
      </w:r>
      <w:r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>
        <w:rPr>
          <w:rFonts w:ascii="Arial" w:hAnsi="Arial" w:cs="Arial"/>
        </w:rPr>
        <w:t xml:space="preserve"> 35. </w:t>
      </w:r>
      <w:r w:rsidRPr="006C78CB">
        <w:rPr>
          <w:rFonts w:ascii="Arial" w:hAnsi="Arial" w:cs="Arial"/>
        </w:rPr>
        <w:t>glasi:</w:t>
      </w:r>
      <w:r>
        <w:rPr>
          <w:rFonts w:ascii="Arial" w:hAnsi="Arial" w:cs="Arial"/>
        </w:rPr>
        <w:t xml:space="preserve"> Izgradnja javne rasvjete u Ivanjskoj</w:t>
      </w:r>
      <w:r w:rsidR="00B43439">
        <w:rPr>
          <w:rFonts w:ascii="Arial" w:hAnsi="Arial" w:cs="Arial"/>
        </w:rPr>
        <w:t xml:space="preserve">, šifra JRJN: 34993000-4-cestovna rasvjeta, procjenjena vrijednost 11.917,50 KM bez uključenog PDV-a, otvoreni postupak, izvor finansiranja  (po osnovu ugovora o sufinansiranju realizacije projekta“Izgradnja javne rasvjete u Opštini Bos. Krupa, broj 01-17-5605/20 od 07.09.2020. godine potpisan između općine  Bosanska Krupa i Republičkog sekretarijata za raseljena lica i migracije Republike Srpske), </w:t>
      </w:r>
      <w:r w:rsidR="00B43439" w:rsidRPr="006C78CB">
        <w:rPr>
          <w:rFonts w:ascii="Arial" w:hAnsi="Arial" w:cs="Arial"/>
        </w:rPr>
        <w:t>kako je prikazano u tabeli koja je sastavni dio ove dopune Plana</w:t>
      </w:r>
      <w:r w:rsidR="00B43439">
        <w:rPr>
          <w:rFonts w:ascii="Arial" w:hAnsi="Arial" w:cs="Arial"/>
        </w:rPr>
        <w:t>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79155C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21588C" w:rsidRDefault="0021588C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B22A62">
        <w:rPr>
          <w:rFonts w:ascii="Arial" w:hAnsi="Arial" w:cs="Arial"/>
        </w:rPr>
        <w:t>6035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21588C" w:rsidRDefault="00DD404A" w:rsidP="00A74A5E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B22A62">
        <w:rPr>
          <w:rFonts w:ascii="Arial" w:hAnsi="Arial" w:cs="Arial"/>
        </w:rPr>
        <w:t xml:space="preserve"> 2</w:t>
      </w:r>
      <w:r w:rsidR="0021588C">
        <w:rPr>
          <w:rFonts w:ascii="Arial" w:hAnsi="Arial" w:cs="Arial"/>
        </w:rPr>
        <w:t>3</w:t>
      </w:r>
      <w:r w:rsidR="00197B84">
        <w:rPr>
          <w:rFonts w:ascii="Arial" w:hAnsi="Arial" w:cs="Arial"/>
        </w:rPr>
        <w:t>.09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A74A5E" w:rsidRPr="00A74A5E" w:rsidRDefault="00A74A5E" w:rsidP="00A74A5E">
      <w:pPr>
        <w:spacing w:after="0" w:line="240" w:lineRule="auto"/>
        <w:ind w:right="-142" w:firstLine="360"/>
        <w:rPr>
          <w:rFonts w:ascii="Arial" w:hAnsi="Arial" w:cs="Arial"/>
        </w:rPr>
      </w:pPr>
    </w:p>
    <w:p w:rsidR="006F5BA9" w:rsidRPr="001C7AA8" w:rsidRDefault="00DD404A" w:rsidP="001C7AA8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</w:t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197B84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322611" w:rsidRPr="0021588C" w:rsidRDefault="0021588C" w:rsidP="002158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97B84">
        <w:rPr>
          <w:rFonts w:ascii="Arial" w:hAnsi="Arial" w:cs="Arial"/>
          <w:b/>
        </w:rPr>
        <w:t>Armin Halitović, dipl.ecc</w:t>
      </w:r>
      <w:r w:rsidR="006F5BA9" w:rsidRPr="006F5BA9">
        <w:rPr>
          <w:rFonts w:ascii="Arial" w:hAnsi="Arial" w:cs="Arial"/>
          <w:b/>
          <w:sz w:val="18"/>
          <w:szCs w:val="18"/>
        </w:rPr>
        <w:t xml:space="preserve">  </w:t>
      </w:r>
      <w:r w:rsidR="006F5BA9">
        <w:rPr>
          <w:rFonts w:ascii="Arial" w:hAnsi="Arial" w:cs="Arial"/>
          <w:b/>
        </w:rPr>
        <w:tab/>
        <w:t xml:space="preserve">    </w:t>
      </w:r>
      <w:r w:rsidR="001C7AA8">
        <w:rPr>
          <w:rFonts w:ascii="Arial" w:hAnsi="Arial" w:cs="Arial"/>
          <w:b/>
        </w:rPr>
        <w:t xml:space="preserve">                          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Općinski načelnik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Web stranica općine</w:t>
      </w:r>
    </w:p>
    <w:p w:rsidR="008C6367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  <w:sectPr w:rsidR="008C6367" w:rsidSect="0021588C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  <w:r w:rsidRPr="00A74A5E">
        <w:rPr>
          <w:rFonts w:ascii="Arial" w:hAnsi="Arial" w:cs="Arial"/>
          <w:sz w:val="16"/>
          <w:szCs w:val="16"/>
        </w:rPr>
        <w:t>a/a</w:t>
      </w:r>
    </w:p>
    <w:p w:rsidR="00322611" w:rsidRPr="00A74A5E" w:rsidRDefault="00322611" w:rsidP="008C636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21588C" w:rsidRPr="008C6367" w:rsidRDefault="000C05A1" w:rsidP="0032261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</w:t>
      </w: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85F49" w:rsidRDefault="00B43439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Radovi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43439" w:rsidP="00553A0D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6C78CB" w:rsidRDefault="00B43439" w:rsidP="00553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Izvođenje radova na rehabilitaciji, rekonstrukciji i asfaltiranju putena na području općine Bosanska Krupa po lotovima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39" w:rsidRPr="00B43439" w:rsidRDefault="00B43439" w:rsidP="00B43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439">
              <w:rPr>
                <w:rFonts w:ascii="Arial" w:hAnsi="Arial" w:cs="Arial"/>
                <w:sz w:val="20"/>
                <w:szCs w:val="20"/>
              </w:rPr>
              <w:t>JRJN:45233120-6 građevinski radovi na cesti</w:t>
            </w:r>
            <w:r w:rsidR="005E02CB" w:rsidRPr="00B43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A0D" w:rsidRPr="006F5BA9" w:rsidRDefault="00553A0D" w:rsidP="00553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B43439" w:rsidRDefault="00B43439" w:rsidP="00B4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439">
              <w:rPr>
                <w:rFonts w:ascii="Arial" w:hAnsi="Arial" w:cs="Arial"/>
                <w:sz w:val="20"/>
                <w:szCs w:val="20"/>
              </w:rPr>
              <w:t>144</w:t>
            </w:r>
            <w:r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.229,96 </w:t>
            </w:r>
            <w:r w:rsidRPr="00B43439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B43439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3A3BD6">
            <w:pPr>
              <w:jc w:val="center"/>
              <w:rPr>
                <w:b/>
              </w:rPr>
            </w:pPr>
            <w:r>
              <w:rPr>
                <w:b/>
              </w:rPr>
              <w:t xml:space="preserve"> septembar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B43439" w:rsidP="00004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B43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615311 i učešće lokalnog stanovništva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  <w:tr w:rsidR="00361757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Default="00361757" w:rsidP="00553A0D">
            <w:pPr>
              <w:rPr>
                <w:b/>
              </w:rPr>
            </w:pPr>
            <w:r>
              <w:rPr>
                <w:b/>
              </w:rPr>
              <w:t xml:space="preserve">35.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57" w:rsidRDefault="00361757" w:rsidP="00553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javne rasvjete u Ivanjskoj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B43439" w:rsidRDefault="00361757" w:rsidP="00B4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439">
              <w:rPr>
                <w:rFonts w:ascii="Arial" w:hAnsi="Arial" w:cs="Arial"/>
                <w:sz w:val="20"/>
                <w:szCs w:val="20"/>
              </w:rPr>
              <w:t>JRJN: 34993000-4-cestovna rasvjeta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B43439" w:rsidRDefault="00361757" w:rsidP="00B4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734A15" w:rsidRDefault="00361757" w:rsidP="003C70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4A250F" w:rsidRDefault="00361757" w:rsidP="003C702B">
            <w:pPr>
              <w:jc w:val="center"/>
              <w:rPr>
                <w:b/>
              </w:rPr>
            </w:pPr>
            <w:r>
              <w:rPr>
                <w:b/>
              </w:rPr>
              <w:t xml:space="preserve"> septembar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620315" w:rsidRDefault="00361757" w:rsidP="003C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Pr="00361757" w:rsidRDefault="00361757" w:rsidP="00B43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61757">
              <w:rPr>
                <w:rFonts w:ascii="Arial" w:hAnsi="Arial" w:cs="Arial"/>
                <w:sz w:val="16"/>
                <w:szCs w:val="16"/>
              </w:rPr>
              <w:t>govor o sufinansiranju realizacije projekta“Izgradnja javne rasvjete u Opštini Bos. Krupa, broj 01-17-5605/20 od 07.09.2020. godine potpisan između općine  Bosanska Krupa i Republičkog sekretarijata za raseljena lica i migracije Republike Srpske)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57" w:rsidRDefault="00361757" w:rsidP="00004874">
            <w:pPr>
              <w:jc w:val="center"/>
              <w:rPr>
                <w:b/>
              </w:rPr>
            </w:pPr>
          </w:p>
        </w:tc>
      </w:tr>
    </w:tbl>
    <w:p w:rsidR="00BD2623" w:rsidRPr="00553A0D" w:rsidRDefault="004B7003" w:rsidP="00322611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8C6367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19C3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0315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6367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EF54-2F91-44BF-A284-A74550E8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4</cp:revision>
  <cp:lastPrinted>2020-09-25T07:52:00Z</cp:lastPrinted>
  <dcterms:created xsi:type="dcterms:W3CDTF">2020-09-23T10:22:00Z</dcterms:created>
  <dcterms:modified xsi:type="dcterms:W3CDTF">2020-09-28T06:02:00Z</dcterms:modified>
</cp:coreProperties>
</file>