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OPĆINA BOSANSKA KRUPA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JEDINSTVENI OPĆINSKI ORGAN UPRAVE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OPĆINE BOSANSKA KRUPA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Broj: </w:t>
      </w:r>
      <w:r w:rsidR="00F54472">
        <w:rPr>
          <w:rFonts w:ascii="Arial" w:hAnsi="Arial" w:cs="Arial"/>
          <w:sz w:val="24"/>
          <w:szCs w:val="24"/>
        </w:rPr>
        <w:t>07-11-5-7767</w:t>
      </w:r>
      <w:r w:rsidRPr="00106588">
        <w:rPr>
          <w:rFonts w:ascii="Arial" w:hAnsi="Arial" w:cs="Arial"/>
          <w:sz w:val="24"/>
          <w:szCs w:val="24"/>
        </w:rPr>
        <w:t>/20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Bosanska Krupa, </w:t>
      </w:r>
      <w:r w:rsidR="00F54472">
        <w:rPr>
          <w:rFonts w:ascii="Arial" w:hAnsi="Arial" w:cs="Arial"/>
          <w:sz w:val="24"/>
          <w:szCs w:val="24"/>
        </w:rPr>
        <w:t>28.12</w:t>
      </w:r>
      <w:r w:rsidRPr="00106588">
        <w:rPr>
          <w:rFonts w:ascii="Arial" w:hAnsi="Arial" w:cs="Arial"/>
          <w:sz w:val="24"/>
          <w:szCs w:val="24"/>
        </w:rPr>
        <w:t xml:space="preserve">.2020.godine </w:t>
      </w:r>
    </w:p>
    <w:p w:rsidR="00124E07" w:rsidRPr="00106588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F54472" w:rsidRDefault="00124E07" w:rsidP="00AF2BF1">
      <w:pPr>
        <w:pStyle w:val="NoSpacing"/>
        <w:jc w:val="both"/>
        <w:rPr>
          <w:rFonts w:ascii="Arial" w:hAnsi="Arial" w:cs="Arial"/>
        </w:rPr>
      </w:pPr>
      <w:r w:rsidRPr="00106588">
        <w:rPr>
          <w:rFonts w:ascii="Arial" w:hAnsi="Arial" w:cs="Arial"/>
          <w:spacing w:val="1"/>
          <w:sz w:val="24"/>
          <w:szCs w:val="24"/>
        </w:rPr>
        <w:tab/>
        <w:t xml:space="preserve"> N</w:t>
      </w:r>
      <w:r w:rsidRPr="00106588">
        <w:rPr>
          <w:rFonts w:ascii="Arial" w:hAnsi="Arial" w:cs="Arial"/>
          <w:sz w:val="24"/>
          <w:szCs w:val="24"/>
        </w:rPr>
        <w:t>a</w:t>
      </w:r>
      <w:r w:rsidR="000A5643" w:rsidRPr="00106588">
        <w:rPr>
          <w:rFonts w:ascii="Arial" w:hAnsi="Arial" w:cs="Arial"/>
          <w:sz w:val="24"/>
          <w:szCs w:val="24"/>
        </w:rPr>
        <w:t xml:space="preserve"> </w:t>
      </w:r>
      <w:r w:rsidRPr="00106588">
        <w:rPr>
          <w:rFonts w:ascii="Arial" w:hAnsi="Arial" w:cs="Arial"/>
          <w:spacing w:val="-1"/>
          <w:sz w:val="24"/>
          <w:szCs w:val="24"/>
        </w:rPr>
        <w:t>osnov</w:t>
      </w:r>
      <w:r w:rsidRPr="00106588">
        <w:rPr>
          <w:rFonts w:ascii="Arial" w:hAnsi="Arial" w:cs="Arial"/>
          <w:sz w:val="24"/>
          <w:szCs w:val="24"/>
        </w:rPr>
        <w:t>u</w:t>
      </w:r>
      <w:r w:rsidR="00A810AE" w:rsidRPr="00106588">
        <w:rPr>
          <w:rFonts w:ascii="Arial" w:hAnsi="Arial" w:cs="Arial"/>
          <w:spacing w:val="6"/>
          <w:sz w:val="24"/>
          <w:szCs w:val="24"/>
        </w:rPr>
        <w:t xml:space="preserve"> članova 64. stav (1) tačka b) i </w:t>
      </w:r>
      <w:r w:rsidRPr="00106588">
        <w:rPr>
          <w:rFonts w:ascii="Arial" w:hAnsi="Arial" w:cs="Arial"/>
          <w:spacing w:val="6"/>
          <w:sz w:val="24"/>
          <w:szCs w:val="24"/>
        </w:rPr>
        <w:t xml:space="preserve"> 70. stav </w:t>
      </w:r>
      <w:r w:rsidR="003478A6" w:rsidRPr="00106588">
        <w:rPr>
          <w:rFonts w:ascii="Arial" w:hAnsi="Arial" w:cs="Arial"/>
          <w:spacing w:val="6"/>
          <w:sz w:val="24"/>
          <w:szCs w:val="24"/>
        </w:rPr>
        <w:t>(</w:t>
      </w:r>
      <w:r w:rsidRPr="00106588">
        <w:rPr>
          <w:rFonts w:ascii="Arial" w:hAnsi="Arial" w:cs="Arial"/>
          <w:spacing w:val="6"/>
          <w:sz w:val="24"/>
          <w:szCs w:val="24"/>
        </w:rPr>
        <w:t>1</w:t>
      </w:r>
      <w:r w:rsidR="003478A6" w:rsidRPr="00106588">
        <w:rPr>
          <w:rFonts w:ascii="Arial" w:hAnsi="Arial" w:cs="Arial"/>
          <w:spacing w:val="6"/>
          <w:sz w:val="24"/>
          <w:szCs w:val="24"/>
        </w:rPr>
        <w:t>) (3) i (6)</w:t>
      </w:r>
      <w:r w:rsidR="00A810AE" w:rsidRPr="00106588">
        <w:rPr>
          <w:rFonts w:ascii="Arial" w:hAnsi="Arial" w:cs="Arial"/>
          <w:spacing w:val="6"/>
          <w:sz w:val="24"/>
          <w:szCs w:val="24"/>
        </w:rPr>
        <w:t xml:space="preserve"> i člana 88.</w:t>
      </w:r>
      <w:r w:rsidRPr="00106588">
        <w:rPr>
          <w:rFonts w:ascii="Arial" w:hAnsi="Arial" w:cs="Arial"/>
          <w:spacing w:val="6"/>
          <w:sz w:val="24"/>
          <w:szCs w:val="24"/>
        </w:rPr>
        <w:t xml:space="preserve"> Zakona o javnim nabavkama („Službeni glasnik BiH“, broj: 39/14), </w:t>
      </w:r>
      <w:r w:rsidR="00F54472">
        <w:rPr>
          <w:rFonts w:ascii="Arial" w:hAnsi="Arial" w:cs="Arial"/>
          <w:spacing w:val="6"/>
          <w:sz w:val="24"/>
          <w:szCs w:val="24"/>
        </w:rPr>
        <w:t xml:space="preserve">postupku konkurentskog zahtjeva za dostavu ponuda- </w:t>
      </w:r>
      <w:r w:rsidR="00F54472" w:rsidRPr="00F54472">
        <w:rPr>
          <w:rFonts w:ascii="Arial" w:hAnsi="Arial" w:cs="Arial"/>
          <w:sz w:val="24"/>
          <w:szCs w:val="24"/>
        </w:rPr>
        <w:t>Unajmljivanje multifunkcijskih (MFP) uređaja za poslove centralizovanog printanja, kopiranja i skeniranja za potrebe JOOU Općine Bosanska Krupa u 2021. godini</w:t>
      </w:r>
      <w:r w:rsidR="00F45248" w:rsidRPr="00F54472">
        <w:rPr>
          <w:rFonts w:ascii="Arial" w:hAnsi="Arial" w:cs="Arial"/>
          <w:spacing w:val="6"/>
          <w:sz w:val="24"/>
          <w:szCs w:val="24"/>
        </w:rPr>
        <w:t>,</w:t>
      </w:r>
      <w:r w:rsidR="00F45248" w:rsidRPr="00F54472">
        <w:rPr>
          <w:rFonts w:ascii="Arial" w:hAnsi="Arial" w:cs="Arial"/>
          <w:spacing w:val="6"/>
        </w:rPr>
        <w:t xml:space="preserve"> </w:t>
      </w:r>
      <w:r w:rsidR="00F45248" w:rsidRPr="00106588">
        <w:rPr>
          <w:rFonts w:ascii="Arial" w:hAnsi="Arial" w:cs="Arial"/>
          <w:spacing w:val="6"/>
          <w:sz w:val="24"/>
          <w:szCs w:val="24"/>
        </w:rPr>
        <w:t xml:space="preserve">na </w:t>
      </w:r>
      <w:r w:rsidR="00F706FA" w:rsidRPr="00106588">
        <w:rPr>
          <w:rFonts w:ascii="Arial" w:hAnsi="Arial" w:cs="Arial"/>
          <w:spacing w:val="6"/>
          <w:sz w:val="24"/>
          <w:szCs w:val="24"/>
        </w:rPr>
        <w:t xml:space="preserve">prijedlog Komisije za provođenje postupka javne nabavke, </w:t>
      </w:r>
      <w:r w:rsidRPr="00106588">
        <w:rPr>
          <w:rFonts w:ascii="Arial" w:hAnsi="Arial" w:cs="Arial"/>
          <w:spacing w:val="6"/>
          <w:sz w:val="24"/>
          <w:szCs w:val="24"/>
        </w:rPr>
        <w:t xml:space="preserve"> Općinski načelnik, donosi:</w:t>
      </w:r>
    </w:p>
    <w:p w:rsidR="00A66B21" w:rsidRPr="00106588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z w:val="24"/>
          <w:szCs w:val="24"/>
        </w:rPr>
      </w:pPr>
    </w:p>
    <w:p w:rsidR="00124E07" w:rsidRPr="00106588" w:rsidRDefault="00124E07" w:rsidP="00124E07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106588">
        <w:rPr>
          <w:rFonts w:ascii="Arial Black" w:hAnsi="Arial Black" w:cs="Arial"/>
          <w:b/>
          <w:sz w:val="24"/>
          <w:szCs w:val="24"/>
        </w:rPr>
        <w:t xml:space="preserve">ODLUKA </w:t>
      </w:r>
    </w:p>
    <w:p w:rsidR="00124E07" w:rsidRPr="00106588" w:rsidRDefault="00124E07" w:rsidP="00124E07">
      <w:pPr>
        <w:pStyle w:val="NoSpacing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                                               o izboru najpovoljnijeg ponuđača</w:t>
      </w:r>
    </w:p>
    <w:p w:rsidR="00124E07" w:rsidRPr="00106588" w:rsidRDefault="00124E07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106588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54472" w:rsidRPr="00F54472" w:rsidRDefault="00124E07" w:rsidP="00F5447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Prihvata se ponuda ponuđača</w:t>
      </w:r>
      <w:r w:rsidR="00AF2BF1" w:rsidRPr="00106588">
        <w:rPr>
          <w:rFonts w:ascii="Arial" w:hAnsi="Arial" w:cs="Arial"/>
          <w:sz w:val="24"/>
          <w:szCs w:val="24"/>
        </w:rPr>
        <w:t xml:space="preserve"> </w:t>
      </w:r>
      <w:r w:rsidR="00AF2BF1" w:rsidRPr="00106588">
        <w:rPr>
          <w:rFonts w:ascii="Arial" w:hAnsi="Arial" w:cs="Arial"/>
          <w:b/>
          <w:sz w:val="24"/>
          <w:szCs w:val="24"/>
          <w:lang w:val="hr-HR"/>
        </w:rPr>
        <w:t>D.o.o. „</w:t>
      </w:r>
      <w:r w:rsidR="00675150" w:rsidRPr="00106588">
        <w:rPr>
          <w:rFonts w:ascii="Arial" w:hAnsi="Arial" w:cs="Arial"/>
          <w:b/>
          <w:sz w:val="24"/>
          <w:szCs w:val="24"/>
          <w:lang w:val="hr-HR"/>
        </w:rPr>
        <w:t>KMC</w:t>
      </w:r>
      <w:r w:rsidR="00AF2BF1" w:rsidRPr="00106588">
        <w:rPr>
          <w:rFonts w:ascii="Arial" w:hAnsi="Arial" w:cs="Arial"/>
          <w:b/>
          <w:sz w:val="24"/>
          <w:szCs w:val="24"/>
          <w:lang w:val="hr-HR"/>
        </w:rPr>
        <w:t xml:space="preserve">“ </w:t>
      </w:r>
      <w:r w:rsidR="00675150" w:rsidRPr="00106588">
        <w:rPr>
          <w:rFonts w:ascii="Arial" w:hAnsi="Arial" w:cs="Arial"/>
          <w:b/>
          <w:sz w:val="24"/>
          <w:szCs w:val="24"/>
          <w:lang w:val="hr-HR"/>
        </w:rPr>
        <w:t>Banja Luka</w:t>
      </w:r>
      <w:r w:rsidR="003478A6" w:rsidRPr="00106588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890437" w:rsidRPr="00106588">
        <w:rPr>
          <w:rFonts w:ascii="Arial" w:hAnsi="Arial" w:cs="Arial"/>
          <w:spacing w:val="6"/>
          <w:sz w:val="24"/>
          <w:szCs w:val="24"/>
        </w:rPr>
        <w:t xml:space="preserve"> za nabavku </w:t>
      </w:r>
      <w:r w:rsidR="00675150" w:rsidRPr="00106588">
        <w:rPr>
          <w:rFonts w:ascii="Arial" w:hAnsi="Arial" w:cs="Arial"/>
          <w:sz w:val="24"/>
          <w:szCs w:val="24"/>
        </w:rPr>
        <w:t xml:space="preserve">usluga </w:t>
      </w:r>
      <w:r w:rsidR="00F54472">
        <w:rPr>
          <w:rFonts w:ascii="Arial" w:hAnsi="Arial" w:cs="Arial"/>
          <w:sz w:val="24"/>
          <w:szCs w:val="24"/>
        </w:rPr>
        <w:t>-</w:t>
      </w:r>
      <w:r w:rsidR="00F54472" w:rsidRPr="00F54472">
        <w:rPr>
          <w:rFonts w:ascii="Arial" w:hAnsi="Arial" w:cs="Arial"/>
        </w:rPr>
        <w:t xml:space="preserve"> </w:t>
      </w:r>
      <w:r w:rsidR="00F54472" w:rsidRPr="00F54472">
        <w:rPr>
          <w:rFonts w:ascii="Arial" w:hAnsi="Arial" w:cs="Arial"/>
          <w:sz w:val="24"/>
          <w:szCs w:val="24"/>
        </w:rPr>
        <w:t>Unajmljivanje multifunkcijskih (MFP) uređaja za poslove centralizovanog printanja, kopiranja i skeniranja za potrebe JOOU Općine Bosanska Krupa u 2021. godini</w:t>
      </w:r>
      <w:r w:rsidR="00890437" w:rsidRPr="00F54472">
        <w:rPr>
          <w:rFonts w:ascii="Arial" w:hAnsi="Arial" w:cs="Arial"/>
          <w:spacing w:val="6"/>
          <w:sz w:val="24"/>
          <w:szCs w:val="24"/>
        </w:rPr>
        <w:t xml:space="preserve">, </w:t>
      </w:r>
      <w:r w:rsidRPr="00F54472">
        <w:rPr>
          <w:rFonts w:ascii="Arial" w:hAnsi="Arial" w:cs="Arial"/>
          <w:sz w:val="24"/>
          <w:szCs w:val="24"/>
        </w:rPr>
        <w:t xml:space="preserve">sa cijenom </w:t>
      </w:r>
      <w:r w:rsidR="001D0BCB">
        <w:rPr>
          <w:rFonts w:ascii="Arial" w:hAnsi="Arial" w:cs="Arial"/>
          <w:sz w:val="24"/>
          <w:szCs w:val="24"/>
        </w:rPr>
        <w:t>8.335,00 KM bez PDV-a odnosno</w:t>
      </w:r>
      <w:r w:rsidRPr="00F54472">
        <w:rPr>
          <w:rFonts w:ascii="Arial" w:hAnsi="Arial" w:cs="Arial"/>
          <w:sz w:val="24"/>
          <w:szCs w:val="24"/>
        </w:rPr>
        <w:t xml:space="preserve">u ukupnom iznosu od </w:t>
      </w:r>
      <w:r w:rsidR="00AF2BF1" w:rsidRPr="00F54472">
        <w:rPr>
          <w:rFonts w:ascii="Arial" w:hAnsi="Arial" w:cs="Arial"/>
          <w:b/>
          <w:sz w:val="24"/>
          <w:szCs w:val="24"/>
          <w:lang w:val="hr-HR"/>
        </w:rPr>
        <w:t>9</w:t>
      </w:r>
      <w:r w:rsidR="000A5643" w:rsidRPr="00F54472">
        <w:rPr>
          <w:rFonts w:ascii="Arial" w:hAnsi="Arial" w:cs="Arial"/>
          <w:b/>
          <w:sz w:val="24"/>
          <w:szCs w:val="24"/>
          <w:lang w:val="hr-HR"/>
        </w:rPr>
        <w:t>.</w:t>
      </w:r>
      <w:r w:rsidR="00675150" w:rsidRPr="00F54472">
        <w:rPr>
          <w:rFonts w:ascii="Arial" w:hAnsi="Arial" w:cs="Arial"/>
          <w:b/>
          <w:sz w:val="24"/>
          <w:szCs w:val="24"/>
          <w:lang w:val="hr-HR"/>
        </w:rPr>
        <w:t>751,95</w:t>
      </w:r>
      <w:r w:rsidR="00775DA9" w:rsidRPr="00F5447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F54472">
        <w:rPr>
          <w:rFonts w:ascii="Arial" w:hAnsi="Arial" w:cs="Arial"/>
          <w:b/>
          <w:sz w:val="24"/>
          <w:szCs w:val="24"/>
        </w:rPr>
        <w:t>KM sa uračunatim</w:t>
      </w:r>
      <w:r w:rsidR="0071192E" w:rsidRPr="00F54472">
        <w:rPr>
          <w:rFonts w:ascii="Arial" w:hAnsi="Arial" w:cs="Arial"/>
          <w:b/>
          <w:sz w:val="24"/>
          <w:szCs w:val="24"/>
        </w:rPr>
        <w:t xml:space="preserve"> </w:t>
      </w:r>
      <w:r w:rsidRPr="00F54472">
        <w:rPr>
          <w:rFonts w:ascii="Arial" w:hAnsi="Arial" w:cs="Arial"/>
          <w:b/>
          <w:sz w:val="24"/>
          <w:szCs w:val="24"/>
        </w:rPr>
        <w:t xml:space="preserve"> PDV-om.</w:t>
      </w:r>
    </w:p>
    <w:p w:rsidR="00675150" w:rsidRPr="00106588" w:rsidRDefault="00675150" w:rsidP="0067515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Izabrani ponuđač se obavezuje da</w:t>
      </w:r>
      <w:r w:rsidRPr="00106588">
        <w:rPr>
          <w:rFonts w:ascii="Arial" w:hAnsi="Arial" w:cs="Arial"/>
          <w:sz w:val="24"/>
          <w:szCs w:val="24"/>
          <w:lang w:val="hr-HR"/>
        </w:rPr>
        <w:t xml:space="preserve"> u roku ne dužem od 5 (pet) dana od dana zaprimanja ove Odluke dostavi originale ili ovjerene kopije dokaza o ispunjavanju uslova  u skladu sa datom izjavom iz člana 45. stav (1) tačka, c) i d) Zakona o javnim nabavkama</w:t>
      </w:r>
      <w:r w:rsidRPr="00106588">
        <w:rPr>
          <w:rFonts w:ascii="Arial" w:hAnsi="Arial" w:cs="Arial"/>
          <w:spacing w:val="6"/>
          <w:sz w:val="24"/>
          <w:szCs w:val="24"/>
        </w:rPr>
        <w:t>, ukoliko iste nije dostavio u sastavu ponude.</w:t>
      </w:r>
    </w:p>
    <w:p w:rsidR="00675150" w:rsidRPr="00F54472" w:rsidRDefault="00124E07" w:rsidP="0067515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F54472">
        <w:rPr>
          <w:rFonts w:ascii="Arial" w:hAnsi="Arial" w:cs="Arial"/>
          <w:sz w:val="24"/>
          <w:szCs w:val="24"/>
        </w:rPr>
        <w:t>Po konačnosti ove odluke sa izabranim ponuđačem potpisat</w:t>
      </w:r>
      <w:r w:rsidR="00F706FA" w:rsidRPr="00F54472">
        <w:rPr>
          <w:rFonts w:ascii="Arial" w:hAnsi="Arial" w:cs="Arial"/>
          <w:sz w:val="24"/>
          <w:szCs w:val="24"/>
        </w:rPr>
        <w:t xml:space="preserve"> će se ugovor o nabavci </w:t>
      </w:r>
      <w:r w:rsidR="00AF2BF1" w:rsidRPr="00F54472">
        <w:rPr>
          <w:rFonts w:ascii="Arial" w:hAnsi="Arial" w:cs="Arial"/>
          <w:spacing w:val="6"/>
          <w:sz w:val="24"/>
          <w:szCs w:val="24"/>
        </w:rPr>
        <w:t>usluga</w:t>
      </w:r>
      <w:r w:rsidR="00F54472" w:rsidRPr="00F54472">
        <w:rPr>
          <w:rFonts w:ascii="Arial" w:hAnsi="Arial" w:cs="Arial"/>
          <w:spacing w:val="6"/>
          <w:sz w:val="24"/>
          <w:szCs w:val="24"/>
        </w:rPr>
        <w:t xml:space="preserve">- </w:t>
      </w:r>
      <w:r w:rsidR="00F54472" w:rsidRPr="00F54472">
        <w:rPr>
          <w:rFonts w:ascii="Arial" w:hAnsi="Arial" w:cs="Arial"/>
          <w:sz w:val="24"/>
          <w:szCs w:val="24"/>
        </w:rPr>
        <w:t xml:space="preserve">Unajmljivanje multifunkcijskih (MFP) uređaja za poslove centralizovanog printanja, kopiranja i skeniranja za potrebe JOOU Općine Bosanska Krupa u 2021. </w:t>
      </w:r>
      <w:r w:rsidR="00F54472">
        <w:rPr>
          <w:rFonts w:ascii="Arial" w:hAnsi="Arial" w:cs="Arial"/>
          <w:sz w:val="24"/>
          <w:szCs w:val="24"/>
        </w:rPr>
        <w:t>g</w:t>
      </w:r>
      <w:r w:rsidR="00F54472" w:rsidRPr="00F54472">
        <w:rPr>
          <w:rFonts w:ascii="Arial" w:hAnsi="Arial" w:cs="Arial"/>
          <w:sz w:val="24"/>
          <w:szCs w:val="24"/>
        </w:rPr>
        <w:t xml:space="preserve">odini. </w:t>
      </w:r>
      <w:r w:rsidR="00AF2BF1" w:rsidRPr="00F54472"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2613DD" w:rsidRPr="00106588" w:rsidRDefault="00124E07" w:rsidP="003E210A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 b r a z l o ž e n j e</w:t>
      </w:r>
    </w:p>
    <w:p w:rsidR="00775DA9" w:rsidRPr="00106588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Postupak javne nabavke pokrenut je Odlukom o pokretanju p</w:t>
      </w:r>
      <w:r w:rsidR="00675150" w:rsidRPr="00106588">
        <w:rPr>
          <w:rFonts w:ascii="Arial" w:hAnsi="Arial" w:cs="Arial"/>
          <w:sz w:val="24"/>
          <w:szCs w:val="24"/>
        </w:rPr>
        <w:t>ostupka javne nabavke broj: 07-11-5-</w:t>
      </w:r>
      <w:r w:rsidR="00F54472">
        <w:rPr>
          <w:rFonts w:ascii="Arial" w:hAnsi="Arial" w:cs="Arial"/>
          <w:sz w:val="24"/>
          <w:szCs w:val="24"/>
        </w:rPr>
        <w:t>7767</w:t>
      </w:r>
      <w:r w:rsidR="00675150" w:rsidRPr="00106588">
        <w:rPr>
          <w:rFonts w:ascii="Arial" w:hAnsi="Arial" w:cs="Arial"/>
          <w:sz w:val="24"/>
          <w:szCs w:val="24"/>
        </w:rPr>
        <w:t xml:space="preserve">/20 </w:t>
      </w:r>
      <w:r w:rsidR="00540F40" w:rsidRPr="00106588">
        <w:rPr>
          <w:rFonts w:ascii="Arial" w:hAnsi="Arial" w:cs="Arial"/>
          <w:sz w:val="24"/>
          <w:szCs w:val="24"/>
        </w:rPr>
        <w:t xml:space="preserve">od </w:t>
      </w:r>
      <w:r w:rsidR="00F54472">
        <w:rPr>
          <w:rFonts w:ascii="Arial" w:hAnsi="Arial" w:cs="Arial"/>
          <w:sz w:val="24"/>
          <w:szCs w:val="24"/>
        </w:rPr>
        <w:t>16.12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Pr="00106588">
        <w:rPr>
          <w:rFonts w:ascii="Arial" w:hAnsi="Arial" w:cs="Arial"/>
          <w:sz w:val="24"/>
          <w:szCs w:val="24"/>
        </w:rPr>
        <w:t xml:space="preserve"> godine. Javna nabavka je provedena putem </w:t>
      </w:r>
      <w:r w:rsidR="000A5643" w:rsidRPr="00106588">
        <w:rPr>
          <w:rFonts w:ascii="Arial" w:hAnsi="Arial" w:cs="Arial"/>
          <w:sz w:val="24"/>
          <w:szCs w:val="24"/>
        </w:rPr>
        <w:t>konkurentskog</w:t>
      </w:r>
      <w:r w:rsidRPr="00106588">
        <w:rPr>
          <w:rFonts w:ascii="Arial" w:hAnsi="Arial" w:cs="Arial"/>
          <w:sz w:val="24"/>
          <w:szCs w:val="24"/>
        </w:rPr>
        <w:t xml:space="preserve"> </w:t>
      </w:r>
      <w:r w:rsidR="00F54472">
        <w:rPr>
          <w:rFonts w:ascii="Arial" w:hAnsi="Arial" w:cs="Arial"/>
          <w:sz w:val="24"/>
          <w:szCs w:val="24"/>
        </w:rPr>
        <w:t xml:space="preserve">zahtjeva za dostavu ponuda </w:t>
      </w:r>
      <w:r w:rsidRPr="00106588">
        <w:rPr>
          <w:rFonts w:ascii="Arial" w:hAnsi="Arial" w:cs="Arial"/>
          <w:sz w:val="24"/>
          <w:szCs w:val="24"/>
        </w:rPr>
        <w:t>–</w:t>
      </w:r>
      <w:r w:rsidR="00675150" w:rsidRPr="00106588">
        <w:rPr>
          <w:rFonts w:ascii="Arial" w:hAnsi="Arial" w:cs="Arial"/>
          <w:sz w:val="24"/>
          <w:szCs w:val="24"/>
        </w:rPr>
        <w:t xml:space="preserve"> </w:t>
      </w:r>
      <w:r w:rsidR="00F54472" w:rsidRPr="00F54472">
        <w:rPr>
          <w:rFonts w:ascii="Arial" w:hAnsi="Arial" w:cs="Arial"/>
          <w:sz w:val="24"/>
          <w:szCs w:val="24"/>
        </w:rPr>
        <w:t>Unajmljivanje multifunkcijskih (MFP) uređaja za poslove centralizovanog printanja, kopiranja i skeniranja za potrebe JOOU Općine Bosanska Krupa u 2021. godini</w:t>
      </w:r>
      <w:r w:rsidR="00675150" w:rsidRPr="00106588">
        <w:rPr>
          <w:rFonts w:ascii="Arial" w:hAnsi="Arial" w:cs="Arial"/>
          <w:spacing w:val="6"/>
          <w:sz w:val="24"/>
          <w:szCs w:val="24"/>
        </w:rPr>
        <w:t>.</w:t>
      </w:r>
      <w:r w:rsidR="00630B39" w:rsidRPr="00106588">
        <w:rPr>
          <w:rFonts w:ascii="Arial" w:hAnsi="Arial" w:cs="Arial"/>
          <w:spacing w:val="6"/>
          <w:sz w:val="24"/>
          <w:szCs w:val="24"/>
        </w:rPr>
        <w:t xml:space="preserve"> </w:t>
      </w:r>
      <w:r w:rsidRPr="00106588">
        <w:rPr>
          <w:rFonts w:ascii="Arial" w:hAnsi="Arial" w:cs="Arial"/>
          <w:sz w:val="24"/>
          <w:szCs w:val="24"/>
        </w:rPr>
        <w:t xml:space="preserve">Obavještenje o nabavci broj: </w:t>
      </w:r>
      <w:r w:rsidR="000A5643" w:rsidRPr="00106588">
        <w:rPr>
          <w:rFonts w:ascii="Arial" w:eastAsia="Calibri-Bold" w:hAnsi="Arial" w:cs="Arial"/>
          <w:bCs/>
          <w:sz w:val="24"/>
          <w:szCs w:val="24"/>
          <w:lang w:eastAsia="en-US"/>
        </w:rPr>
        <w:t>1272-7</w:t>
      </w:r>
      <w:r w:rsidR="00540F40" w:rsidRPr="00106588">
        <w:rPr>
          <w:rFonts w:ascii="Arial" w:eastAsia="Calibri-Bold" w:hAnsi="Arial" w:cs="Arial"/>
          <w:bCs/>
          <w:sz w:val="24"/>
          <w:szCs w:val="24"/>
          <w:lang w:eastAsia="en-US"/>
        </w:rPr>
        <w:t>-2</w:t>
      </w:r>
      <w:r w:rsidRPr="00106588">
        <w:rPr>
          <w:rFonts w:ascii="Arial" w:eastAsia="Calibri-Bold" w:hAnsi="Arial" w:cs="Arial"/>
          <w:bCs/>
          <w:sz w:val="24"/>
          <w:szCs w:val="24"/>
          <w:lang w:eastAsia="en-US"/>
        </w:rPr>
        <w:t>-</w:t>
      </w:r>
      <w:r w:rsidR="00F54472">
        <w:rPr>
          <w:rFonts w:ascii="Arial" w:eastAsia="Calibri-Bold" w:hAnsi="Arial" w:cs="Arial"/>
          <w:bCs/>
          <w:sz w:val="24"/>
          <w:szCs w:val="24"/>
          <w:lang w:eastAsia="en-US"/>
        </w:rPr>
        <w:t>160</w:t>
      </w:r>
      <w:r w:rsidRPr="00106588">
        <w:rPr>
          <w:rFonts w:ascii="Arial" w:eastAsia="Calibri-Bold" w:hAnsi="Arial" w:cs="Arial"/>
          <w:bCs/>
          <w:sz w:val="24"/>
          <w:szCs w:val="24"/>
          <w:lang w:eastAsia="en-US"/>
        </w:rPr>
        <w:t>-3-</w:t>
      </w:r>
      <w:r w:rsidR="00F54472">
        <w:rPr>
          <w:rFonts w:ascii="Arial" w:eastAsia="Calibri-Bold" w:hAnsi="Arial" w:cs="Arial"/>
          <w:bCs/>
          <w:sz w:val="24"/>
          <w:szCs w:val="24"/>
          <w:lang w:eastAsia="en-US"/>
        </w:rPr>
        <w:t>111</w:t>
      </w:r>
      <w:r w:rsidR="00675150" w:rsidRPr="00106588">
        <w:rPr>
          <w:rFonts w:ascii="Arial" w:eastAsia="Calibri-Bold" w:hAnsi="Arial" w:cs="Arial"/>
          <w:bCs/>
          <w:sz w:val="24"/>
          <w:szCs w:val="24"/>
          <w:lang w:eastAsia="en-US"/>
        </w:rPr>
        <w:t>/20</w:t>
      </w:r>
      <w:r w:rsidRPr="00106588">
        <w:rPr>
          <w:rFonts w:ascii="Arial" w:hAnsi="Arial" w:cs="Arial"/>
          <w:sz w:val="24"/>
          <w:szCs w:val="24"/>
        </w:rPr>
        <w:t xml:space="preserve"> </w:t>
      </w:r>
      <w:r w:rsidR="00890437" w:rsidRPr="00106588">
        <w:rPr>
          <w:rFonts w:ascii="Arial" w:hAnsi="Arial" w:cs="Arial"/>
          <w:sz w:val="24"/>
          <w:szCs w:val="24"/>
        </w:rPr>
        <w:t>i tenderska dokumentacija je objavljena</w:t>
      </w:r>
      <w:r w:rsidRPr="00106588">
        <w:rPr>
          <w:rFonts w:ascii="Arial" w:hAnsi="Arial" w:cs="Arial"/>
          <w:sz w:val="24"/>
          <w:szCs w:val="24"/>
        </w:rPr>
        <w:t xml:space="preserve"> na portalu javnih nabavki</w:t>
      </w:r>
      <w:r w:rsidR="000A5643" w:rsidRPr="00106588">
        <w:rPr>
          <w:rFonts w:ascii="Arial" w:hAnsi="Arial" w:cs="Arial"/>
          <w:sz w:val="24"/>
          <w:szCs w:val="24"/>
        </w:rPr>
        <w:t xml:space="preserve"> dana</w:t>
      </w:r>
      <w:r w:rsidR="00F54472">
        <w:rPr>
          <w:rFonts w:ascii="Arial" w:hAnsi="Arial" w:cs="Arial"/>
          <w:sz w:val="24"/>
          <w:szCs w:val="24"/>
        </w:rPr>
        <w:t xml:space="preserve"> 16.12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0A5643" w:rsidRPr="00106588">
        <w:rPr>
          <w:rFonts w:ascii="Arial" w:hAnsi="Arial" w:cs="Arial"/>
          <w:sz w:val="24"/>
          <w:szCs w:val="24"/>
        </w:rPr>
        <w:t xml:space="preserve"> godine</w:t>
      </w:r>
      <w:r w:rsidRPr="00106588">
        <w:rPr>
          <w:rFonts w:ascii="Arial" w:hAnsi="Arial" w:cs="Arial"/>
          <w:sz w:val="24"/>
          <w:szCs w:val="24"/>
        </w:rPr>
        <w:t>.</w:t>
      </w:r>
      <w:r w:rsidR="00775DA9" w:rsidRPr="00106588">
        <w:rPr>
          <w:rFonts w:ascii="Arial" w:hAnsi="Arial" w:cs="Arial"/>
          <w:sz w:val="24"/>
          <w:szCs w:val="24"/>
        </w:rPr>
        <w:t xml:space="preserve"> Poziv za preuzimanje tenderske dokumentacije upućena na tri adrese.</w:t>
      </w:r>
      <w:r w:rsidRPr="00106588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4F0364" w:rsidRPr="00106588">
        <w:rPr>
          <w:rFonts w:ascii="Arial" w:hAnsi="Arial" w:cs="Arial"/>
          <w:sz w:val="24"/>
          <w:szCs w:val="24"/>
        </w:rPr>
        <w:t xml:space="preserve"> </w:t>
      </w:r>
      <w:r w:rsidR="00F54472">
        <w:rPr>
          <w:rFonts w:ascii="Arial" w:hAnsi="Arial" w:cs="Arial"/>
          <w:sz w:val="24"/>
          <w:szCs w:val="24"/>
        </w:rPr>
        <w:t>24.12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Pr="00106588">
        <w:rPr>
          <w:rFonts w:ascii="Arial" w:hAnsi="Arial" w:cs="Arial"/>
          <w:sz w:val="24"/>
          <w:szCs w:val="24"/>
        </w:rPr>
        <w:t>. godine do 1</w:t>
      </w:r>
      <w:r w:rsidR="00F54472">
        <w:rPr>
          <w:rFonts w:ascii="Arial" w:hAnsi="Arial" w:cs="Arial"/>
          <w:sz w:val="24"/>
          <w:szCs w:val="24"/>
        </w:rPr>
        <w:t>3</w:t>
      </w:r>
      <w:r w:rsidRPr="00106588">
        <w:rPr>
          <w:rFonts w:ascii="Arial" w:hAnsi="Arial" w:cs="Arial"/>
          <w:sz w:val="24"/>
          <w:szCs w:val="24"/>
        </w:rPr>
        <w:t xml:space="preserve">,00 sati. </w:t>
      </w:r>
      <w:r w:rsidR="00775DA9" w:rsidRPr="00106588">
        <w:rPr>
          <w:rFonts w:ascii="Arial" w:hAnsi="Arial" w:cs="Arial"/>
          <w:sz w:val="24"/>
          <w:szCs w:val="24"/>
        </w:rPr>
        <w:t>Prema izvještaju o preuzimanje tenderske dokumentacije od</w:t>
      </w:r>
      <w:r w:rsidR="00675150" w:rsidRPr="00106588">
        <w:rPr>
          <w:rFonts w:ascii="Arial" w:hAnsi="Arial" w:cs="Arial"/>
          <w:sz w:val="24"/>
          <w:szCs w:val="24"/>
        </w:rPr>
        <w:t xml:space="preserve"> strane ponuđača istu</w:t>
      </w:r>
      <w:r w:rsidR="00F54472">
        <w:rPr>
          <w:rFonts w:ascii="Arial" w:hAnsi="Arial" w:cs="Arial"/>
          <w:sz w:val="24"/>
          <w:szCs w:val="24"/>
        </w:rPr>
        <w:t xml:space="preserve"> preuzelo 11</w:t>
      </w:r>
      <w:r w:rsidR="00775DA9" w:rsidRPr="00106588">
        <w:rPr>
          <w:rFonts w:ascii="Arial" w:hAnsi="Arial" w:cs="Arial"/>
          <w:sz w:val="24"/>
          <w:szCs w:val="24"/>
        </w:rPr>
        <w:t xml:space="preserve"> ponuđača.</w:t>
      </w:r>
    </w:p>
    <w:p w:rsidR="00124E07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Do označenog roka za prijem ponud</w:t>
      </w:r>
      <w:r w:rsidR="00675150" w:rsidRPr="00106588">
        <w:rPr>
          <w:rFonts w:ascii="Arial" w:hAnsi="Arial" w:cs="Arial"/>
          <w:sz w:val="24"/>
          <w:szCs w:val="24"/>
        </w:rPr>
        <w:t>a na protokol Ugovornog organa je</w:t>
      </w:r>
      <w:r w:rsidR="00A810AE" w:rsidRPr="00106588">
        <w:rPr>
          <w:rFonts w:ascii="Arial" w:hAnsi="Arial" w:cs="Arial"/>
          <w:sz w:val="24"/>
          <w:szCs w:val="24"/>
        </w:rPr>
        <w:t xml:space="preserve"> blagovremeno</w:t>
      </w:r>
      <w:r w:rsidRPr="00106588">
        <w:rPr>
          <w:rFonts w:ascii="Arial" w:hAnsi="Arial" w:cs="Arial"/>
          <w:sz w:val="24"/>
          <w:szCs w:val="24"/>
        </w:rPr>
        <w:t xml:space="preserve"> </w:t>
      </w:r>
      <w:r w:rsidR="00F54472">
        <w:rPr>
          <w:rFonts w:ascii="Arial" w:hAnsi="Arial" w:cs="Arial"/>
          <w:sz w:val="24"/>
          <w:szCs w:val="24"/>
        </w:rPr>
        <w:t>su pritigle dvije</w:t>
      </w:r>
      <w:r w:rsidR="00675150" w:rsidRPr="00106588">
        <w:rPr>
          <w:rFonts w:ascii="Arial" w:hAnsi="Arial" w:cs="Arial"/>
          <w:sz w:val="24"/>
          <w:szCs w:val="24"/>
        </w:rPr>
        <w:t xml:space="preserve"> </w:t>
      </w:r>
      <w:r w:rsidR="00540F40" w:rsidRPr="00106588">
        <w:rPr>
          <w:rFonts w:ascii="Arial" w:hAnsi="Arial" w:cs="Arial"/>
          <w:sz w:val="24"/>
          <w:szCs w:val="24"/>
        </w:rPr>
        <w:t xml:space="preserve">ponude, </w:t>
      </w:r>
      <w:r w:rsidRPr="00106588">
        <w:rPr>
          <w:rFonts w:ascii="Arial" w:hAnsi="Arial" w:cs="Arial"/>
          <w:sz w:val="24"/>
          <w:szCs w:val="24"/>
        </w:rPr>
        <w:t xml:space="preserve"> a što je vidljivo iz tabelarnog pregleda dostavljenog od strane služben</w:t>
      </w:r>
      <w:r w:rsidR="00675150" w:rsidRPr="00106588">
        <w:rPr>
          <w:rFonts w:ascii="Arial" w:hAnsi="Arial" w:cs="Arial"/>
          <w:sz w:val="24"/>
          <w:szCs w:val="24"/>
        </w:rPr>
        <w:t>ika</w:t>
      </w:r>
      <w:r w:rsidRPr="00106588">
        <w:rPr>
          <w:rFonts w:ascii="Arial" w:hAnsi="Arial" w:cs="Arial"/>
          <w:sz w:val="24"/>
          <w:szCs w:val="24"/>
        </w:rPr>
        <w:t xml:space="preserve"> koj</w:t>
      </w:r>
      <w:r w:rsidR="00675150" w:rsidRPr="00106588">
        <w:rPr>
          <w:rFonts w:ascii="Arial" w:hAnsi="Arial" w:cs="Arial"/>
          <w:sz w:val="24"/>
          <w:szCs w:val="24"/>
        </w:rPr>
        <w:t>i</w:t>
      </w:r>
      <w:r w:rsidRPr="00106588">
        <w:rPr>
          <w:rFonts w:ascii="Arial" w:hAnsi="Arial" w:cs="Arial"/>
          <w:sz w:val="24"/>
          <w:szCs w:val="24"/>
        </w:rPr>
        <w:t xml:space="preserve"> radi na protokolu ugovornog organa i to: </w:t>
      </w:r>
    </w:p>
    <w:p w:rsidR="00F54472" w:rsidRPr="00106588" w:rsidRDefault="00F54472" w:rsidP="00124E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4472" w:rsidRPr="001D0BCB" w:rsidRDefault="00F54472" w:rsidP="00F5447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KMC d.o.o. Banja Luka, </w:t>
      </w:r>
      <w:r w:rsidRPr="001D0BCB">
        <w:rPr>
          <w:rFonts w:ascii="Arial" w:hAnsi="Arial" w:cs="Arial"/>
          <w:sz w:val="24"/>
          <w:szCs w:val="24"/>
          <w:lang w:val="hr-HR"/>
        </w:rPr>
        <w:t>broj protokola: 07-11-5-7767-2/20, 22.12.2020. godina u 10:30 sati</w:t>
      </w:r>
    </w:p>
    <w:p w:rsidR="00F54472" w:rsidRPr="001D0BCB" w:rsidRDefault="00F54472" w:rsidP="00F54472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F54472" w:rsidRPr="001D0BCB" w:rsidRDefault="00F54472" w:rsidP="00F5447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D0BCB">
        <w:rPr>
          <w:rFonts w:ascii="Arial" w:hAnsi="Arial" w:cs="Arial"/>
          <w:b/>
          <w:sz w:val="24"/>
          <w:szCs w:val="24"/>
          <w:lang w:val="hr-HR"/>
        </w:rPr>
        <w:t xml:space="preserve">KONICA MINOLTA POSLOVNA RJEŠENJA BH d.o.o., Sarajevo, </w:t>
      </w:r>
      <w:r w:rsidRPr="001D0BCB">
        <w:rPr>
          <w:rFonts w:ascii="Arial" w:hAnsi="Arial" w:cs="Arial"/>
          <w:sz w:val="24"/>
          <w:szCs w:val="24"/>
          <w:lang w:val="hr-HR"/>
        </w:rPr>
        <w:t>broj protokola: 07-11-5-7767-3/20, 24.12.2020. godina u 11:10 sati</w:t>
      </w:r>
    </w:p>
    <w:p w:rsidR="00540F40" w:rsidRPr="001D0BCB" w:rsidRDefault="00540F40" w:rsidP="00A810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2BBF" w:rsidRDefault="00124E07" w:rsidP="00A810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Komisija za provođenje postupka javne nabavke je u skladu sa tenderskom dokumentacijom dana </w:t>
      </w:r>
      <w:r w:rsidR="00F54472">
        <w:rPr>
          <w:rFonts w:ascii="Arial" w:hAnsi="Arial" w:cs="Arial"/>
          <w:sz w:val="24"/>
          <w:szCs w:val="24"/>
        </w:rPr>
        <w:t>24.12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5F43BB" w:rsidRPr="00106588">
        <w:rPr>
          <w:rFonts w:ascii="Arial" w:hAnsi="Arial" w:cs="Arial"/>
          <w:sz w:val="24"/>
          <w:szCs w:val="24"/>
        </w:rPr>
        <w:t xml:space="preserve">. </w:t>
      </w:r>
      <w:r w:rsidRPr="00106588">
        <w:rPr>
          <w:rFonts w:ascii="Arial" w:hAnsi="Arial" w:cs="Arial"/>
          <w:sz w:val="24"/>
          <w:szCs w:val="24"/>
        </w:rPr>
        <w:t>godine u 1</w:t>
      </w:r>
      <w:r w:rsidR="00F54472">
        <w:rPr>
          <w:rFonts w:ascii="Arial" w:hAnsi="Arial" w:cs="Arial"/>
          <w:sz w:val="24"/>
          <w:szCs w:val="24"/>
        </w:rPr>
        <w:t>3,30</w:t>
      </w:r>
      <w:r w:rsidRPr="00106588">
        <w:rPr>
          <w:rFonts w:ascii="Arial" w:hAnsi="Arial" w:cs="Arial"/>
          <w:sz w:val="24"/>
          <w:szCs w:val="24"/>
        </w:rPr>
        <w:t xml:space="preserve"> sati</w:t>
      </w:r>
      <w:r w:rsidR="00A810AE" w:rsidRPr="00106588">
        <w:rPr>
          <w:rFonts w:ascii="Arial" w:hAnsi="Arial" w:cs="Arial"/>
          <w:sz w:val="24"/>
          <w:szCs w:val="24"/>
        </w:rPr>
        <w:t xml:space="preserve"> iz</w:t>
      </w:r>
      <w:r w:rsidR="00F54472">
        <w:rPr>
          <w:rFonts w:ascii="Arial" w:hAnsi="Arial" w:cs="Arial"/>
          <w:sz w:val="24"/>
          <w:szCs w:val="24"/>
        </w:rPr>
        <w:t>vršila javno otvaranje pristiglih ponuda</w:t>
      </w:r>
      <w:r w:rsidR="00A810AE" w:rsidRPr="00106588">
        <w:rPr>
          <w:rFonts w:ascii="Arial" w:hAnsi="Arial" w:cs="Arial"/>
          <w:sz w:val="24"/>
          <w:szCs w:val="24"/>
        </w:rPr>
        <w:t>:</w:t>
      </w:r>
    </w:p>
    <w:p w:rsidR="00F54472" w:rsidRPr="001D0BCB" w:rsidRDefault="00F54472" w:rsidP="00F5447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b/>
          <w:sz w:val="24"/>
          <w:szCs w:val="24"/>
          <w:lang w:val="hr-HR"/>
        </w:rPr>
        <w:t>KMC d.o.o. Banja Luka,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 </w:t>
      </w:r>
      <w:r w:rsidRPr="001D0BCB">
        <w:rPr>
          <w:rFonts w:ascii="Arial" w:hAnsi="Arial" w:cs="Arial"/>
          <w:sz w:val="24"/>
          <w:szCs w:val="24"/>
        </w:rPr>
        <w:t>dostavljena original ponuda uredno zapakovana i bez vidnih oštećenja, ponudio je: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 xml:space="preserve">cijena ponude:                 </w:t>
      </w:r>
      <w:r w:rsidRPr="001D0BCB">
        <w:rPr>
          <w:rFonts w:ascii="Arial" w:hAnsi="Arial" w:cs="Arial"/>
          <w:b/>
          <w:sz w:val="24"/>
          <w:szCs w:val="24"/>
          <w:lang w:val="hr-HR"/>
        </w:rPr>
        <w:t>8.335,00 KM bez PDV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pdv</w:t>
      </w:r>
      <w:r w:rsidRPr="001D0BCB">
        <w:rPr>
          <w:rFonts w:ascii="Arial" w:hAnsi="Arial" w:cs="Arial"/>
          <w:sz w:val="24"/>
          <w:szCs w:val="24"/>
          <w:lang w:val="hr-HR"/>
        </w:rPr>
        <w:tab/>
      </w:r>
      <w:r w:rsidRPr="001D0BCB">
        <w:rPr>
          <w:rFonts w:ascii="Arial" w:hAnsi="Arial" w:cs="Arial"/>
          <w:sz w:val="24"/>
          <w:szCs w:val="24"/>
          <w:lang w:val="hr-HR"/>
        </w:rPr>
        <w:tab/>
      </w:r>
      <w:r w:rsidRPr="001D0BCB">
        <w:rPr>
          <w:rFonts w:ascii="Arial" w:hAnsi="Arial" w:cs="Arial"/>
          <w:sz w:val="24"/>
          <w:szCs w:val="24"/>
          <w:lang w:val="hr-HR"/>
        </w:rPr>
        <w:tab/>
        <w:t xml:space="preserve">     1.416,95 KM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1D0BCB">
        <w:rPr>
          <w:rFonts w:ascii="Arial" w:hAnsi="Arial" w:cs="Arial"/>
          <w:b/>
          <w:sz w:val="24"/>
          <w:szCs w:val="24"/>
          <w:lang w:val="hr-HR"/>
        </w:rPr>
        <w:t xml:space="preserve">  9.751,95 KM  sa PDV- om,</w:t>
      </w:r>
    </w:p>
    <w:p w:rsidR="00F54472" w:rsidRPr="001D0BCB" w:rsidRDefault="00F54472" w:rsidP="001D0BCB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Popusta nema.</w:t>
      </w:r>
    </w:p>
    <w:p w:rsidR="00F54472" w:rsidRPr="001D0BCB" w:rsidRDefault="00F54472" w:rsidP="00F5447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b/>
          <w:sz w:val="24"/>
          <w:szCs w:val="24"/>
          <w:lang w:val="hr-HR"/>
        </w:rPr>
        <w:t xml:space="preserve">KONICA MINOLTA POSLOVNA RJEŠENJA BH d.o.o., Sarajevo, </w:t>
      </w:r>
      <w:r w:rsidRPr="001D0BCB">
        <w:rPr>
          <w:rFonts w:ascii="Arial" w:hAnsi="Arial" w:cs="Arial"/>
          <w:sz w:val="24"/>
          <w:szCs w:val="24"/>
        </w:rPr>
        <w:t>dostavljena original ponuda uredno zapakovana i bez vidnih oštećenja, ponudio je: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 xml:space="preserve">cijena ponude:                 </w:t>
      </w:r>
      <w:r w:rsidRPr="001D0BCB">
        <w:rPr>
          <w:rFonts w:ascii="Arial" w:hAnsi="Arial" w:cs="Arial"/>
          <w:b/>
          <w:sz w:val="24"/>
          <w:szCs w:val="24"/>
          <w:lang w:val="hr-HR"/>
        </w:rPr>
        <w:t>8.350,00 KM bez PDV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pdv</w:t>
      </w:r>
      <w:r w:rsidRPr="001D0BCB">
        <w:rPr>
          <w:rFonts w:ascii="Arial" w:hAnsi="Arial" w:cs="Arial"/>
          <w:sz w:val="24"/>
          <w:szCs w:val="24"/>
          <w:lang w:val="hr-HR"/>
        </w:rPr>
        <w:tab/>
      </w:r>
      <w:r w:rsidRPr="001D0BCB">
        <w:rPr>
          <w:rFonts w:ascii="Arial" w:hAnsi="Arial" w:cs="Arial"/>
          <w:sz w:val="24"/>
          <w:szCs w:val="24"/>
          <w:lang w:val="hr-HR"/>
        </w:rPr>
        <w:tab/>
      </w:r>
      <w:r w:rsidRPr="001D0BCB">
        <w:rPr>
          <w:rFonts w:ascii="Arial" w:hAnsi="Arial" w:cs="Arial"/>
          <w:sz w:val="24"/>
          <w:szCs w:val="24"/>
          <w:lang w:val="hr-HR"/>
        </w:rPr>
        <w:tab/>
        <w:t xml:space="preserve">     1.419,50 KM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1D0BCB">
        <w:rPr>
          <w:rFonts w:ascii="Arial" w:hAnsi="Arial" w:cs="Arial"/>
          <w:b/>
          <w:sz w:val="24"/>
          <w:szCs w:val="24"/>
          <w:lang w:val="hr-HR"/>
        </w:rPr>
        <w:t xml:space="preserve">  9.769,50 KM  sa PDV- om,</w:t>
      </w:r>
    </w:p>
    <w:p w:rsidR="00F54472" w:rsidRPr="001D0BCB" w:rsidRDefault="00F54472" w:rsidP="00F5447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Popusta nema.</w:t>
      </w:r>
    </w:p>
    <w:p w:rsidR="00F54472" w:rsidRPr="00106588" w:rsidRDefault="00F54472" w:rsidP="00A810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4472" w:rsidRPr="00F54472" w:rsidRDefault="00A810AE" w:rsidP="00540F4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  <w:lang w:val="hr-HR"/>
        </w:rPr>
        <w:t>Komisija je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</w:t>
      </w:r>
      <w:r w:rsidR="00F54472">
        <w:rPr>
          <w:rFonts w:ascii="Arial" w:hAnsi="Arial" w:cs="Arial"/>
          <w:sz w:val="24"/>
          <w:szCs w:val="24"/>
          <w:lang w:val="hr-HR"/>
        </w:rPr>
        <w:t>izvršila evaluaciju dostavljenih</w:t>
      </w:r>
      <w:r w:rsidR="00FA58F0" w:rsidRPr="00106588">
        <w:rPr>
          <w:rFonts w:ascii="Arial" w:hAnsi="Arial" w:cs="Arial"/>
          <w:sz w:val="24"/>
          <w:szCs w:val="24"/>
          <w:lang w:val="hr-HR"/>
        </w:rPr>
        <w:t xml:space="preserve"> ponude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  i dok</w:t>
      </w:r>
      <w:r w:rsidR="00F54472">
        <w:rPr>
          <w:rFonts w:ascii="Arial" w:hAnsi="Arial" w:cs="Arial"/>
          <w:sz w:val="24"/>
          <w:szCs w:val="24"/>
          <w:lang w:val="hr-HR"/>
        </w:rPr>
        <w:t>umentacije dostavljene uz ponude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 </w:t>
      </w:r>
      <w:r w:rsidRPr="00106588">
        <w:rPr>
          <w:rFonts w:ascii="Arial" w:hAnsi="Arial" w:cs="Arial"/>
          <w:sz w:val="24"/>
          <w:szCs w:val="24"/>
          <w:lang w:val="hr-HR"/>
        </w:rPr>
        <w:t xml:space="preserve">te 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je konstatovala </w:t>
      </w:r>
      <w:r w:rsidR="00F54472" w:rsidRPr="001D0BCB">
        <w:rPr>
          <w:rFonts w:ascii="Arial" w:hAnsi="Arial" w:cs="Arial"/>
          <w:sz w:val="24"/>
          <w:szCs w:val="24"/>
        </w:rPr>
        <w:t>da su ponude oba ponuđača</w:t>
      </w:r>
      <w:r w:rsidR="00F54472" w:rsidRPr="001D0BCB">
        <w:rPr>
          <w:rFonts w:ascii="Arial" w:hAnsi="Arial" w:cs="Arial"/>
          <w:sz w:val="24"/>
          <w:szCs w:val="24"/>
          <w:lang w:val="hr-HR"/>
        </w:rPr>
        <w:t xml:space="preserve"> i to</w:t>
      </w:r>
      <w:r w:rsidR="00F54472" w:rsidRPr="00F54472">
        <w:rPr>
          <w:rFonts w:ascii="Arial" w:hAnsi="Arial" w:cs="Arial"/>
          <w:sz w:val="24"/>
          <w:szCs w:val="24"/>
          <w:lang w:val="hr-HR"/>
        </w:rPr>
        <w:t>:</w:t>
      </w:r>
      <w:r w:rsidR="00F54472" w:rsidRPr="00F54472">
        <w:rPr>
          <w:rFonts w:ascii="Arial" w:hAnsi="Arial" w:cs="Arial"/>
          <w:b/>
          <w:sz w:val="24"/>
          <w:szCs w:val="24"/>
          <w:lang w:val="hr-HR"/>
        </w:rPr>
        <w:t xml:space="preserve">  KMC d.o.o. Banja Luka i </w:t>
      </w:r>
      <w:r w:rsidR="00F54472" w:rsidRPr="00F54472">
        <w:rPr>
          <w:rFonts w:ascii="Arial" w:hAnsi="Arial" w:cs="Arial"/>
          <w:sz w:val="24"/>
          <w:szCs w:val="24"/>
          <w:lang w:val="hr-HR"/>
        </w:rPr>
        <w:t xml:space="preserve"> </w:t>
      </w:r>
      <w:r w:rsidR="00F54472" w:rsidRPr="00F54472">
        <w:rPr>
          <w:rFonts w:ascii="Arial" w:hAnsi="Arial" w:cs="Arial"/>
          <w:b/>
          <w:sz w:val="24"/>
          <w:szCs w:val="24"/>
          <w:lang w:val="hr-HR"/>
        </w:rPr>
        <w:t>KONICA MINOLTA POSLOVNA RJEŠENJA BH d.o.o., Sarajevo</w:t>
      </w:r>
      <w:r w:rsidR="00F54472" w:rsidRPr="00F54472">
        <w:rPr>
          <w:rFonts w:ascii="Arial" w:hAnsi="Arial" w:cs="Arial"/>
          <w:sz w:val="24"/>
          <w:szCs w:val="24"/>
          <w:lang w:val="hr-HR"/>
        </w:rPr>
        <w:t xml:space="preserve"> potpune, ispravne u formalno-pravnom smislu (ponuđač je dostavio ponudu u skladu sa tenderskom dokumentacijom, ispunio uslove za učešće, dostavio potrebne dokaze (obrasci za ponudu i za cijenu ponude, dokaz o registraciji, izjave iz člana 45. i 52. ZJN, nacrt ugovora) i ponudu izradio u skladu sa TD), kao i da računskih grešaka nije bilo. </w:t>
      </w:r>
    </w:p>
    <w:p w:rsidR="00F54472" w:rsidRPr="004E3933" w:rsidRDefault="00FA58F0" w:rsidP="00F544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CB">
        <w:rPr>
          <w:rFonts w:ascii="Arial" w:hAnsi="Arial" w:cs="Arial"/>
          <w:sz w:val="24"/>
          <w:szCs w:val="24"/>
        </w:rPr>
        <w:t xml:space="preserve">S obzirom da je u ovom postupku predviđeno provođenje e-aukcije, </w:t>
      </w:r>
      <w:r w:rsidR="00F54472" w:rsidRPr="001D0BCB">
        <w:rPr>
          <w:rFonts w:ascii="Arial" w:hAnsi="Arial" w:cs="Arial"/>
          <w:color w:val="000000" w:themeColor="text1"/>
          <w:sz w:val="24"/>
          <w:szCs w:val="24"/>
          <w:lang w:val="hr-HR"/>
        </w:rPr>
        <w:t>Komisija</w:t>
      </w:r>
      <w:r w:rsidR="006C47CC" w:rsidRPr="001D0BCB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je </w:t>
      </w:r>
      <w:r w:rsidR="00F54472" w:rsidRPr="001D0BCB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predl</w:t>
      </w:r>
      <w:r w:rsidR="001D0BCB">
        <w:rPr>
          <w:rFonts w:ascii="Arial" w:hAnsi="Arial" w:cs="Arial"/>
          <w:color w:val="000000" w:themeColor="text1"/>
          <w:sz w:val="24"/>
          <w:szCs w:val="24"/>
          <w:lang w:val="hr-HR"/>
        </w:rPr>
        <w:t>o</w:t>
      </w:r>
      <w:r w:rsidR="006C47CC" w:rsidRPr="001D0BCB">
        <w:rPr>
          <w:rFonts w:ascii="Arial" w:hAnsi="Arial" w:cs="Arial"/>
          <w:color w:val="000000" w:themeColor="text1"/>
          <w:sz w:val="24"/>
          <w:szCs w:val="24"/>
          <w:lang w:val="hr-HR"/>
        </w:rPr>
        <w:t>žila</w:t>
      </w:r>
      <w:r w:rsidR="00F54472" w:rsidRPr="001D0BCB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ugovornom organu da zakaže e-aukciju s kvalifikovanim ponuđačima i to:</w:t>
      </w:r>
      <w:r w:rsidR="00F54472" w:rsidRPr="001D0BCB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</w:t>
      </w:r>
      <w:r w:rsidR="00F54472" w:rsidRPr="004E3933">
        <w:rPr>
          <w:rFonts w:ascii="Arial" w:hAnsi="Arial" w:cs="Arial"/>
          <w:sz w:val="24"/>
          <w:szCs w:val="24"/>
          <w:lang w:val="hr-HR"/>
        </w:rPr>
        <w:t>KMC d.o.o. Banja Luka i</w:t>
      </w:r>
      <w:r w:rsidR="00F54472" w:rsidRPr="004E3933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 </w:t>
      </w:r>
      <w:r w:rsidR="00F54472" w:rsidRPr="004E3933">
        <w:rPr>
          <w:rFonts w:ascii="Arial" w:hAnsi="Arial" w:cs="Arial"/>
          <w:sz w:val="24"/>
          <w:szCs w:val="24"/>
          <w:lang w:val="hr-HR"/>
        </w:rPr>
        <w:t>KONICA MINOLTA POSLOVNA RJEŠENJA BH d.o.o., Sarajevo</w:t>
      </w:r>
      <w:r w:rsidR="00F54472" w:rsidRPr="004E3933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uz primjenu preferencijalnog tretmana domaćeg, </w:t>
      </w:r>
      <w:r w:rsidR="00F54472" w:rsidRPr="004E3933">
        <w:rPr>
          <w:rFonts w:ascii="Arial" w:hAnsi="Arial" w:cs="Arial"/>
          <w:color w:val="000000" w:themeColor="text1"/>
          <w:sz w:val="24"/>
          <w:szCs w:val="24"/>
        </w:rPr>
        <w:t>u skladu s Pravilnikom o uslovima i načinu korištenja e-aukcije (“Službeni glasnik BiH”broj 66/16 od 06.09.2016 godine).</w:t>
      </w:r>
    </w:p>
    <w:p w:rsidR="006C47CC" w:rsidRPr="001D0BCB" w:rsidRDefault="006C47CC" w:rsidP="006C47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Provođenje e-aukcije je zakazano za dan 28.12.2020. godine u 10:00 h.  u trajanju od 10 minuta. Na osnovu izvještaja o toku i završetku e-aukcije utvrđeno je  se da je ista trajala od 10:00 h do 10:10 h.</w:t>
      </w:r>
      <w:r w:rsidRPr="001D0BCB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</w:p>
    <w:p w:rsidR="006C47CC" w:rsidRPr="001D0BCB" w:rsidRDefault="006C47CC" w:rsidP="006C47C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>Nakon uspješno okončane e-aukcije Komisija za provođenje postupka javne nabavke je ponovo zasjedala dana 28.12.2020. godine u 1</w:t>
      </w:r>
      <w:r w:rsidR="001D0BCB" w:rsidRPr="001D0BCB">
        <w:rPr>
          <w:rFonts w:ascii="Arial" w:hAnsi="Arial" w:cs="Arial"/>
          <w:sz w:val="24"/>
          <w:szCs w:val="24"/>
          <w:lang w:val="hr-HR"/>
        </w:rPr>
        <w:t>1</w:t>
      </w:r>
      <w:r w:rsidRPr="001D0BCB">
        <w:rPr>
          <w:rFonts w:ascii="Arial" w:hAnsi="Arial" w:cs="Arial"/>
          <w:sz w:val="24"/>
          <w:szCs w:val="24"/>
          <w:lang w:val="hr-HR"/>
        </w:rPr>
        <w:t>:00 h i  razmatrala izvještaj o toku i završetku e-aukcije, te na zapisnik konstatovala da je konačna rang lista ponuđača koji su učes</w:t>
      </w:r>
      <w:r w:rsidR="001D0BCB">
        <w:rPr>
          <w:rFonts w:ascii="Arial" w:hAnsi="Arial" w:cs="Arial"/>
          <w:sz w:val="24"/>
          <w:szCs w:val="24"/>
          <w:lang w:val="hr-HR"/>
        </w:rPr>
        <w:t xml:space="preserve">tvovali u E-aukciji 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 slijedeća:</w:t>
      </w:r>
    </w:p>
    <w:p w:rsidR="001D0BCB" w:rsidRPr="001D0BCB" w:rsidRDefault="001D0BCB" w:rsidP="001D0BC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4E3933">
        <w:rPr>
          <w:rFonts w:ascii="Arial" w:hAnsi="Arial" w:cs="Arial"/>
          <w:b/>
          <w:sz w:val="24"/>
          <w:szCs w:val="24"/>
          <w:lang w:val="hr-HR"/>
        </w:rPr>
        <w:t>KMC d.o.o.</w:t>
      </w:r>
      <w:r w:rsidR="004E3933" w:rsidRPr="004E393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E3933" w:rsidRPr="001D0BCB">
        <w:rPr>
          <w:rFonts w:ascii="Arial" w:hAnsi="Arial" w:cs="Arial"/>
          <w:b/>
          <w:sz w:val="24"/>
          <w:szCs w:val="24"/>
          <w:lang w:val="hr-HR"/>
        </w:rPr>
        <w:t>Banja Luka</w:t>
      </w:r>
      <w:r w:rsidRPr="004E3933">
        <w:rPr>
          <w:rFonts w:ascii="Arial" w:hAnsi="Arial" w:cs="Arial"/>
          <w:b/>
          <w:sz w:val="24"/>
          <w:szCs w:val="24"/>
          <w:lang w:val="hr-HR"/>
        </w:rPr>
        <w:t>,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 konačna cijena 8.335,00 KM bez PDV-a, umanjenje cijene 0%, </w:t>
      </w:r>
      <w:r w:rsidRPr="00D15363">
        <w:rPr>
          <w:rFonts w:ascii="Arial" w:hAnsi="Arial" w:cs="Arial"/>
          <w:b/>
          <w:sz w:val="24"/>
          <w:szCs w:val="24"/>
          <w:lang w:val="hr-HR"/>
        </w:rPr>
        <w:t>rang 1</w:t>
      </w:r>
    </w:p>
    <w:p w:rsidR="001D0BCB" w:rsidRPr="001D0BCB" w:rsidRDefault="001D0BCB" w:rsidP="001D0BC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E3933">
        <w:rPr>
          <w:rFonts w:ascii="Arial" w:hAnsi="Arial" w:cs="Arial"/>
          <w:b/>
          <w:sz w:val="24"/>
          <w:szCs w:val="24"/>
          <w:lang w:val="hr-HR"/>
        </w:rPr>
        <w:t>KONICA MINOLTA POSLOVNA RJEŠENJA BH D.o.o.</w:t>
      </w:r>
      <w:r w:rsidR="004E3933">
        <w:rPr>
          <w:rFonts w:ascii="Arial" w:hAnsi="Arial" w:cs="Arial"/>
          <w:b/>
          <w:sz w:val="24"/>
          <w:szCs w:val="24"/>
          <w:lang w:val="hr-HR"/>
        </w:rPr>
        <w:t>, Sarajevo</w:t>
      </w:r>
      <w:r w:rsidRPr="001D0BCB">
        <w:rPr>
          <w:rFonts w:ascii="Arial" w:hAnsi="Arial" w:cs="Arial"/>
          <w:sz w:val="24"/>
          <w:szCs w:val="24"/>
        </w:rPr>
        <w:t xml:space="preserve">, konačna cijena 8.350,00 KM bez PDV-a, umanjenje cijene 0%, </w:t>
      </w:r>
      <w:r w:rsidRPr="00D15363">
        <w:rPr>
          <w:rFonts w:ascii="Arial" w:hAnsi="Arial" w:cs="Arial"/>
          <w:b/>
          <w:sz w:val="24"/>
          <w:szCs w:val="24"/>
        </w:rPr>
        <w:t>rang 2.</w:t>
      </w:r>
    </w:p>
    <w:p w:rsidR="001D0BCB" w:rsidRPr="001D0BCB" w:rsidRDefault="001D0BCB" w:rsidP="006C47C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1D0BCB" w:rsidRPr="004E3933" w:rsidRDefault="00D15363" w:rsidP="001D0BCB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Komisija je konstatovala da</w:t>
      </w:r>
      <w:r w:rsidR="001D0BCB" w:rsidRPr="001D0BCB">
        <w:rPr>
          <w:rFonts w:ascii="Arial" w:hAnsi="Arial" w:cs="Arial"/>
          <w:sz w:val="24"/>
          <w:szCs w:val="24"/>
          <w:lang w:val="hr-HR"/>
        </w:rPr>
        <w:t xml:space="preserve"> je procjenjena vrijednost predmetne nabavke</w:t>
      </w:r>
      <w:r w:rsidR="001D0BCB" w:rsidRPr="001D0BCB">
        <w:rPr>
          <w:rFonts w:ascii="Arial" w:hAnsi="Arial" w:cs="Arial"/>
          <w:sz w:val="24"/>
          <w:szCs w:val="24"/>
        </w:rPr>
        <w:t xml:space="preserve"> </w:t>
      </w:r>
      <w:r w:rsidR="001D0BCB" w:rsidRPr="004E3933">
        <w:rPr>
          <w:rFonts w:ascii="Arial" w:hAnsi="Arial" w:cs="Arial"/>
          <w:sz w:val="24"/>
          <w:szCs w:val="24"/>
          <w:lang w:val="hr-HR"/>
        </w:rPr>
        <w:t xml:space="preserve">8.350,00 KM bez PDV-a odnosno  9.769,50 KM sa PDV-om. </w:t>
      </w:r>
    </w:p>
    <w:p w:rsidR="001D0BCB" w:rsidRPr="001D0BCB" w:rsidRDefault="001D0BCB" w:rsidP="001D0BCB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1D0BCB" w:rsidRPr="001D0BCB" w:rsidRDefault="001D0BCB" w:rsidP="001D0BCB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1D0BCB">
        <w:rPr>
          <w:rFonts w:ascii="Arial" w:hAnsi="Arial" w:cs="Arial"/>
          <w:sz w:val="24"/>
          <w:szCs w:val="24"/>
          <w:lang w:val="hr-HR"/>
        </w:rPr>
        <w:t xml:space="preserve">Nakon završene e-aukcije u kojoj nije bilo podnošenja ponuda za smanjenje cijena, a s obzirom da je kriterij za dodjelu Ugovora </w:t>
      </w:r>
      <w:r w:rsidRPr="001D0BCB">
        <w:rPr>
          <w:rFonts w:ascii="Arial" w:hAnsi="Arial" w:cs="Arial"/>
          <w:sz w:val="24"/>
          <w:szCs w:val="24"/>
        </w:rPr>
        <w:t>„najniža cijena tehnički zadovoljavajuće ponude“, da je cijena prvorangirane ponude u okviru procijenjene vrijednosti predmetne nabavke, Komisija za provođenje postupka javne nabavke</w:t>
      </w:r>
      <w:r w:rsidRPr="001D0BCB">
        <w:rPr>
          <w:rFonts w:ascii="Arial" w:hAnsi="Arial" w:cs="Arial"/>
          <w:sz w:val="24"/>
          <w:szCs w:val="24"/>
          <w:lang w:val="hr-HR"/>
        </w:rPr>
        <w:t xml:space="preserve"> je predložila  Ugovornom organu da donese Odluku o izboru najpovoljnijeg ponuđača, i to prvorangiranog ponuđača</w:t>
      </w:r>
      <w:r w:rsidRPr="001D0BC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D0BCB">
        <w:rPr>
          <w:rFonts w:ascii="Arial" w:hAnsi="Arial" w:cs="Arial"/>
          <w:sz w:val="24"/>
          <w:szCs w:val="24"/>
          <w:lang w:val="hr-HR"/>
        </w:rPr>
        <w:t>KMC d.o.o. Banja Luka i zaključi Ugovor.</w:t>
      </w:r>
    </w:p>
    <w:p w:rsidR="00B44A6D" w:rsidRPr="00106588" w:rsidRDefault="00B44A6D" w:rsidP="00EA05C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donošenja ove Odluke, posebno su cijenjene činjenice da je Komisija, pravilno i potpuno, izvršila ocjenu kvalifikovanosti ponuđača te prеglеd i ocjenu ponude, u skladu sa kriterijumima iz Tenderske dokumentacije.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ocjene provedenog postupka, Općinski načelnik nije našao razloge, nepravilnosti niti propuste u radu, koji bi eventualno bili osnov za neprihvatanje prijedloga Komisije za provođenje potupka javne nabavke.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</w:p>
    <w:p w:rsidR="00B44A6D" w:rsidRPr="00106588" w:rsidRDefault="00B44A6D" w:rsidP="00106588">
      <w:pPr>
        <w:pStyle w:val="BodyTextIndent"/>
        <w:ind w:firstLine="0"/>
        <w:rPr>
          <w:rFonts w:ascii="Arial" w:hAnsi="Arial" w:cs="Arial"/>
          <w:b/>
          <w:bCs/>
          <w:szCs w:val="24"/>
        </w:rPr>
      </w:pPr>
      <w:r w:rsidRPr="00106588">
        <w:rPr>
          <w:rFonts w:ascii="Arial" w:hAnsi="Arial" w:cs="Arial"/>
          <w:szCs w:val="24"/>
        </w:rPr>
        <w:t xml:space="preserve">Naime, u postupku je ocijenjeno da je Komisija u svemu pravilno postupila te da je izbor najpovolјnijeg ponuđača izvršen u skladu sa Zakonom o javnim nabavkama, podzakonskim aktima i Tenderskom dokumentacijom. Uvidom u priloženu dokumentaciju, nesporno je da je izabrani ponuđač najbolјe ocijenjen zbog: </w:t>
      </w:r>
      <w:r w:rsidRPr="00106588">
        <w:rPr>
          <w:rFonts w:ascii="Arial" w:hAnsi="Arial" w:cs="Arial"/>
          <w:bCs/>
          <w:szCs w:val="24"/>
        </w:rPr>
        <w:t>„najniže cijene“.</w:t>
      </w:r>
    </w:p>
    <w:p w:rsidR="00124E07" w:rsidRPr="00106588" w:rsidRDefault="00EA05C7" w:rsidP="00B44A6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</w:rPr>
        <w:t xml:space="preserve">Uvažavajući prijedog Komisije, </w:t>
      </w:r>
      <w:r w:rsidR="00124E07" w:rsidRPr="00106588">
        <w:rPr>
          <w:rFonts w:ascii="Arial" w:hAnsi="Arial" w:cs="Arial"/>
          <w:sz w:val="24"/>
          <w:szCs w:val="24"/>
        </w:rPr>
        <w:t xml:space="preserve"> </w:t>
      </w:r>
      <w:r w:rsidR="00143C64" w:rsidRPr="00106588">
        <w:rPr>
          <w:rFonts w:ascii="Arial" w:hAnsi="Arial" w:cs="Arial"/>
          <w:sz w:val="24"/>
          <w:szCs w:val="24"/>
        </w:rPr>
        <w:t>ugovorni</w:t>
      </w:r>
      <w:r w:rsidR="00124E07" w:rsidRPr="00106588">
        <w:rPr>
          <w:rFonts w:ascii="Arial" w:hAnsi="Arial" w:cs="Arial"/>
          <w:sz w:val="24"/>
          <w:szCs w:val="24"/>
        </w:rPr>
        <w:t xml:space="preserve"> organ</w:t>
      </w:r>
      <w:r w:rsidR="00F346BC" w:rsidRPr="00106588">
        <w:rPr>
          <w:rFonts w:ascii="Arial" w:hAnsi="Arial" w:cs="Arial"/>
          <w:sz w:val="24"/>
          <w:szCs w:val="24"/>
        </w:rPr>
        <w:t xml:space="preserve"> </w:t>
      </w:r>
      <w:r w:rsidRPr="00106588">
        <w:rPr>
          <w:rFonts w:ascii="Arial" w:hAnsi="Arial" w:cs="Arial"/>
          <w:sz w:val="24"/>
          <w:szCs w:val="24"/>
        </w:rPr>
        <w:t xml:space="preserve">je </w:t>
      </w:r>
      <w:r w:rsidR="00124E07" w:rsidRPr="00106588">
        <w:rPr>
          <w:rFonts w:ascii="Arial" w:hAnsi="Arial" w:cs="Arial"/>
          <w:sz w:val="24"/>
          <w:szCs w:val="24"/>
        </w:rPr>
        <w:t>do</w:t>
      </w:r>
      <w:r w:rsidR="00143C64" w:rsidRPr="00106588">
        <w:rPr>
          <w:rFonts w:ascii="Arial" w:hAnsi="Arial" w:cs="Arial"/>
          <w:sz w:val="24"/>
          <w:szCs w:val="24"/>
        </w:rPr>
        <w:t>nio</w:t>
      </w:r>
      <w:r w:rsidR="00124E07" w:rsidRPr="00106588">
        <w:rPr>
          <w:rFonts w:ascii="Arial" w:hAnsi="Arial" w:cs="Arial"/>
          <w:sz w:val="24"/>
          <w:szCs w:val="24"/>
        </w:rPr>
        <w:t xml:space="preserve"> odluku </w:t>
      </w:r>
      <w:r w:rsidR="00F346BC" w:rsidRPr="00106588">
        <w:rPr>
          <w:rFonts w:ascii="Arial" w:hAnsi="Arial" w:cs="Arial"/>
          <w:sz w:val="24"/>
          <w:szCs w:val="24"/>
        </w:rPr>
        <w:t>kao u dispozitivu</w:t>
      </w:r>
      <w:r w:rsidR="00124E07" w:rsidRPr="00106588">
        <w:rPr>
          <w:rFonts w:ascii="Arial" w:hAnsi="Arial" w:cs="Arial"/>
          <w:sz w:val="24"/>
          <w:szCs w:val="24"/>
        </w:rPr>
        <w:t>.</w:t>
      </w:r>
    </w:p>
    <w:p w:rsidR="00124E07" w:rsidRPr="00106588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106588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106588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106588" w:rsidRDefault="00124E07" w:rsidP="00124E07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106588" w:rsidRDefault="00A66B21" w:rsidP="00124E07">
      <w:pPr>
        <w:tabs>
          <w:tab w:val="left" w:pos="6315"/>
        </w:tabs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Sel</w:t>
      </w:r>
      <w:r w:rsidR="002613DD" w:rsidRPr="00106588">
        <w:rPr>
          <w:rFonts w:ascii="Arial" w:hAnsi="Arial" w:cs="Arial"/>
          <w:sz w:val="24"/>
          <w:szCs w:val="24"/>
        </w:rPr>
        <w:t>m</w:t>
      </w:r>
      <w:r w:rsidRPr="00106588">
        <w:rPr>
          <w:rFonts w:ascii="Arial" w:hAnsi="Arial" w:cs="Arial"/>
          <w:sz w:val="24"/>
          <w:szCs w:val="24"/>
        </w:rPr>
        <w:t>a Bužimkić</w:t>
      </w:r>
      <w:r w:rsidR="00EA05C7" w:rsidRPr="00106588">
        <w:rPr>
          <w:rFonts w:ascii="Arial" w:hAnsi="Arial" w:cs="Arial"/>
          <w:sz w:val="24"/>
          <w:szCs w:val="24"/>
        </w:rPr>
        <w:t>, dipl. pravnik</w:t>
      </w:r>
      <w:r w:rsidR="00124E07" w:rsidRPr="00106588">
        <w:rPr>
          <w:rFonts w:ascii="Arial" w:hAnsi="Arial" w:cs="Arial"/>
          <w:sz w:val="24"/>
          <w:szCs w:val="24"/>
        </w:rPr>
        <w:tab/>
      </w:r>
      <w:r w:rsidR="00124E07" w:rsidRPr="00106588">
        <w:rPr>
          <w:rFonts w:ascii="Arial" w:hAnsi="Arial" w:cs="Arial"/>
          <w:b/>
          <w:sz w:val="24"/>
          <w:szCs w:val="24"/>
        </w:rPr>
        <w:t>OPĆINSKI NAČELNIK</w:t>
      </w:r>
    </w:p>
    <w:p w:rsidR="00CF1ECF" w:rsidRPr="00106588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Dostavljeno:                                                                    </w:t>
      </w:r>
      <w:r w:rsidR="001D0BCB">
        <w:rPr>
          <w:rFonts w:ascii="Arial" w:hAnsi="Arial" w:cs="Arial"/>
          <w:sz w:val="24"/>
          <w:szCs w:val="24"/>
        </w:rPr>
        <w:t xml:space="preserve">      </w:t>
      </w:r>
      <w:r w:rsidRPr="00106588">
        <w:rPr>
          <w:rFonts w:ascii="Arial" w:hAnsi="Arial" w:cs="Arial"/>
          <w:sz w:val="24"/>
          <w:szCs w:val="24"/>
        </w:rPr>
        <w:t>Armin Halitović</w:t>
      </w:r>
      <w:r w:rsidR="00EA05C7" w:rsidRPr="00106588">
        <w:rPr>
          <w:rFonts w:ascii="Arial" w:hAnsi="Arial" w:cs="Arial"/>
          <w:sz w:val="24"/>
          <w:szCs w:val="24"/>
        </w:rPr>
        <w:t>, dipl. ecc</w:t>
      </w:r>
    </w:p>
    <w:p w:rsidR="00B44A6D" w:rsidRPr="001D0BCB" w:rsidRDefault="00B44A6D" w:rsidP="00EA05C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D0BCB">
        <w:rPr>
          <w:rFonts w:ascii="Arial" w:hAnsi="Arial" w:cs="Arial"/>
          <w:sz w:val="18"/>
          <w:szCs w:val="18"/>
          <w:lang w:val="hr-HR"/>
        </w:rPr>
        <w:t>D.o.o. „</w:t>
      </w:r>
      <w:r w:rsidR="00FA58F0" w:rsidRPr="001D0BCB">
        <w:rPr>
          <w:rFonts w:ascii="Arial" w:hAnsi="Arial" w:cs="Arial"/>
          <w:sz w:val="18"/>
          <w:szCs w:val="18"/>
          <w:lang w:val="hr-HR"/>
        </w:rPr>
        <w:t>KMC</w:t>
      </w:r>
      <w:r w:rsidRPr="001D0BCB">
        <w:rPr>
          <w:rFonts w:ascii="Arial" w:hAnsi="Arial" w:cs="Arial"/>
          <w:sz w:val="18"/>
          <w:szCs w:val="18"/>
          <w:lang w:val="hr-HR"/>
        </w:rPr>
        <w:t>“</w:t>
      </w:r>
      <w:r w:rsidR="00FA58F0" w:rsidRPr="001D0BCB">
        <w:rPr>
          <w:rFonts w:ascii="Arial" w:hAnsi="Arial" w:cs="Arial"/>
          <w:sz w:val="18"/>
          <w:szCs w:val="18"/>
          <w:lang w:val="hr-HR"/>
        </w:rPr>
        <w:t>Banja Luka</w:t>
      </w:r>
    </w:p>
    <w:p w:rsidR="001D0BCB" w:rsidRPr="001D0BCB" w:rsidRDefault="001D0BCB" w:rsidP="00EA05C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D0BCB">
        <w:rPr>
          <w:rFonts w:ascii="Arial" w:hAnsi="Arial" w:cs="Arial"/>
          <w:sz w:val="18"/>
          <w:szCs w:val="18"/>
          <w:lang w:val="hr-HR"/>
        </w:rPr>
        <w:t>KONICA MINOLTA POSLOVNA RJEŠENJA BH D.o.o</w:t>
      </w:r>
    </w:p>
    <w:p w:rsidR="00124E07" w:rsidRPr="001D0BCB" w:rsidRDefault="00124E07" w:rsidP="00EA05C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D0BCB">
        <w:rPr>
          <w:rFonts w:ascii="Arial" w:hAnsi="Arial" w:cs="Arial"/>
          <w:sz w:val="18"/>
          <w:szCs w:val="18"/>
        </w:rPr>
        <w:t>U spis</w:t>
      </w:r>
    </w:p>
    <w:p w:rsidR="00124E07" w:rsidRPr="001D0BCB" w:rsidRDefault="00143C64" w:rsidP="00EA05C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D0BCB">
        <w:rPr>
          <w:rFonts w:ascii="Arial" w:hAnsi="Arial" w:cs="Arial"/>
          <w:sz w:val="18"/>
          <w:szCs w:val="18"/>
        </w:rPr>
        <w:t xml:space="preserve"> </w:t>
      </w:r>
      <w:r w:rsidR="00A66B21" w:rsidRPr="001D0BCB">
        <w:rPr>
          <w:rFonts w:ascii="Arial" w:hAnsi="Arial" w:cs="Arial"/>
          <w:sz w:val="18"/>
          <w:szCs w:val="18"/>
        </w:rPr>
        <w:t xml:space="preserve"> </w:t>
      </w:r>
      <w:r w:rsidR="00124E07" w:rsidRPr="001D0BCB">
        <w:rPr>
          <w:rFonts w:ascii="Arial" w:hAnsi="Arial" w:cs="Arial"/>
          <w:sz w:val="18"/>
          <w:szCs w:val="18"/>
        </w:rPr>
        <w:t>a/a</w:t>
      </w:r>
    </w:p>
    <w:p w:rsidR="00124E07" w:rsidRPr="00106588" w:rsidRDefault="00124E07" w:rsidP="00124E07">
      <w:pPr>
        <w:rPr>
          <w:sz w:val="24"/>
          <w:szCs w:val="24"/>
        </w:rPr>
      </w:pPr>
    </w:p>
    <w:p w:rsidR="009F04C4" w:rsidRPr="00106588" w:rsidRDefault="009F04C4">
      <w:pPr>
        <w:rPr>
          <w:sz w:val="24"/>
          <w:szCs w:val="24"/>
        </w:rPr>
      </w:pPr>
    </w:p>
    <w:sectPr w:rsidR="009F04C4" w:rsidRPr="00106588" w:rsidSect="00544EDC">
      <w:footerReference w:type="default" r:id="rId7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21" w:rsidRDefault="00FB6121" w:rsidP="00B95681">
      <w:pPr>
        <w:spacing w:after="0" w:line="240" w:lineRule="auto"/>
      </w:pPr>
      <w:r>
        <w:separator/>
      </w:r>
    </w:p>
  </w:endnote>
  <w:endnote w:type="continuationSeparator" w:id="0">
    <w:p w:rsidR="00FB6121" w:rsidRDefault="00FB612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AD0D2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4E3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FB6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21" w:rsidRDefault="00FB6121" w:rsidP="00B95681">
      <w:pPr>
        <w:spacing w:after="0" w:line="240" w:lineRule="auto"/>
      </w:pPr>
      <w:r>
        <w:separator/>
      </w:r>
    </w:p>
  </w:footnote>
  <w:footnote w:type="continuationSeparator" w:id="0">
    <w:p w:rsidR="00FB6121" w:rsidRDefault="00FB612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D04CAC22"/>
    <w:lvl w:ilvl="0" w:tplc="21DC6E9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DA55B5B"/>
    <w:multiLevelType w:val="hybridMultilevel"/>
    <w:tmpl w:val="D448514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79045A"/>
    <w:multiLevelType w:val="hybridMultilevel"/>
    <w:tmpl w:val="F2880B20"/>
    <w:lvl w:ilvl="0" w:tplc="4BA69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811D0"/>
    <w:rsid w:val="000851B7"/>
    <w:rsid w:val="000A5643"/>
    <w:rsid w:val="000E145E"/>
    <w:rsid w:val="00106588"/>
    <w:rsid w:val="00123B9A"/>
    <w:rsid w:val="00124E07"/>
    <w:rsid w:val="00143C64"/>
    <w:rsid w:val="00153BA7"/>
    <w:rsid w:val="001D0BCB"/>
    <w:rsid w:val="001E3180"/>
    <w:rsid w:val="00253F5B"/>
    <w:rsid w:val="002613DD"/>
    <w:rsid w:val="0028384A"/>
    <w:rsid w:val="002E4104"/>
    <w:rsid w:val="002F4F6A"/>
    <w:rsid w:val="00305B71"/>
    <w:rsid w:val="00341520"/>
    <w:rsid w:val="003478A6"/>
    <w:rsid w:val="00350D9C"/>
    <w:rsid w:val="003D12CE"/>
    <w:rsid w:val="003E210A"/>
    <w:rsid w:val="003F5541"/>
    <w:rsid w:val="00423738"/>
    <w:rsid w:val="00455433"/>
    <w:rsid w:val="00492119"/>
    <w:rsid w:val="004E1D8F"/>
    <w:rsid w:val="004E3933"/>
    <w:rsid w:val="004F0364"/>
    <w:rsid w:val="00507256"/>
    <w:rsid w:val="00540F40"/>
    <w:rsid w:val="00544EDC"/>
    <w:rsid w:val="005914AE"/>
    <w:rsid w:val="005C1159"/>
    <w:rsid w:val="005F43BB"/>
    <w:rsid w:val="00600330"/>
    <w:rsid w:val="00630B39"/>
    <w:rsid w:val="00675150"/>
    <w:rsid w:val="006B42F9"/>
    <w:rsid w:val="006C47CC"/>
    <w:rsid w:val="0071192E"/>
    <w:rsid w:val="00754B21"/>
    <w:rsid w:val="00775DA9"/>
    <w:rsid w:val="0078265F"/>
    <w:rsid w:val="007E46BF"/>
    <w:rsid w:val="008102FD"/>
    <w:rsid w:val="00821593"/>
    <w:rsid w:val="00830C38"/>
    <w:rsid w:val="00865360"/>
    <w:rsid w:val="00867744"/>
    <w:rsid w:val="00890437"/>
    <w:rsid w:val="008F5E05"/>
    <w:rsid w:val="00907063"/>
    <w:rsid w:val="009822D8"/>
    <w:rsid w:val="00982318"/>
    <w:rsid w:val="009B3B97"/>
    <w:rsid w:val="009F04C4"/>
    <w:rsid w:val="00A22082"/>
    <w:rsid w:val="00A4329F"/>
    <w:rsid w:val="00A4464A"/>
    <w:rsid w:val="00A50EDA"/>
    <w:rsid w:val="00A60E5F"/>
    <w:rsid w:val="00A66B21"/>
    <w:rsid w:val="00A810AE"/>
    <w:rsid w:val="00A834C8"/>
    <w:rsid w:val="00AA6EE0"/>
    <w:rsid w:val="00AA7A7E"/>
    <w:rsid w:val="00AD0D25"/>
    <w:rsid w:val="00AD7D04"/>
    <w:rsid w:val="00AF2BF1"/>
    <w:rsid w:val="00B02BBF"/>
    <w:rsid w:val="00B06B5E"/>
    <w:rsid w:val="00B35E7A"/>
    <w:rsid w:val="00B44A6D"/>
    <w:rsid w:val="00B631FD"/>
    <w:rsid w:val="00B652FF"/>
    <w:rsid w:val="00B95681"/>
    <w:rsid w:val="00CD4B36"/>
    <w:rsid w:val="00CF1ECF"/>
    <w:rsid w:val="00CF482A"/>
    <w:rsid w:val="00D05915"/>
    <w:rsid w:val="00D15363"/>
    <w:rsid w:val="00D16966"/>
    <w:rsid w:val="00D20D6A"/>
    <w:rsid w:val="00D407B1"/>
    <w:rsid w:val="00D8265A"/>
    <w:rsid w:val="00DC57AC"/>
    <w:rsid w:val="00E06F8D"/>
    <w:rsid w:val="00E819A0"/>
    <w:rsid w:val="00E942DE"/>
    <w:rsid w:val="00EA0200"/>
    <w:rsid w:val="00EA05C7"/>
    <w:rsid w:val="00EA6BF4"/>
    <w:rsid w:val="00EE7952"/>
    <w:rsid w:val="00F04367"/>
    <w:rsid w:val="00F346BC"/>
    <w:rsid w:val="00F45248"/>
    <w:rsid w:val="00F54472"/>
    <w:rsid w:val="00F706FA"/>
    <w:rsid w:val="00FA58F0"/>
    <w:rsid w:val="00FB6121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2020-02-04T08:14:00Z</cp:lastPrinted>
  <dcterms:created xsi:type="dcterms:W3CDTF">2020-12-28T11:39:00Z</dcterms:created>
  <dcterms:modified xsi:type="dcterms:W3CDTF">2020-12-28T11:52:00Z</dcterms:modified>
</cp:coreProperties>
</file>