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F6" w:rsidRDefault="00E309F6" w:rsidP="00E309F6">
      <w:pPr>
        <w:pStyle w:val="Header"/>
        <w:rPr>
          <w:rFonts w:ascii="Arial" w:hAnsi="Arial" w:cs="Arial"/>
          <w:b/>
          <w:sz w:val="22"/>
          <w:szCs w:val="22"/>
        </w:rPr>
      </w:pPr>
      <w:r>
        <w:rPr>
          <w:rFonts w:ascii="Arial" w:hAnsi="Arial" w:cs="Arial"/>
          <w:b/>
          <w:sz w:val="22"/>
          <w:szCs w:val="22"/>
        </w:rPr>
        <w:t xml:space="preserve">B  </w:t>
      </w:r>
      <w:r>
        <w:rPr>
          <w:rFonts w:ascii="Arial" w:hAnsi="Arial" w:cs="Arial"/>
          <w:b/>
        </w:rPr>
        <w:t>O  S  N  A</w:t>
      </w:r>
      <w:r>
        <w:rPr>
          <w:rFonts w:ascii="Arial" w:hAnsi="Arial" w:cs="Arial"/>
          <w:b/>
          <w:sz w:val="22"/>
          <w:szCs w:val="22"/>
        </w:rPr>
        <w:t xml:space="preserve">   I  H  </w:t>
      </w:r>
      <w:r>
        <w:rPr>
          <w:rFonts w:ascii="Arial" w:hAnsi="Arial" w:cs="Arial"/>
          <w:b/>
        </w:rPr>
        <w:t>E  R  C  E  G  O  V  I  N  A</w:t>
      </w:r>
    </w:p>
    <w:p w:rsidR="00E309F6" w:rsidRDefault="00E309F6" w:rsidP="00E309F6">
      <w:pPr>
        <w:pStyle w:val="Header"/>
        <w:rPr>
          <w:rFonts w:ascii="Arial" w:hAnsi="Arial" w:cs="Arial"/>
          <w:b/>
          <w:sz w:val="22"/>
          <w:szCs w:val="22"/>
        </w:rPr>
      </w:pPr>
      <w:r>
        <w:rPr>
          <w:rFonts w:ascii="Arial" w:hAnsi="Arial" w:cs="Arial"/>
          <w:b/>
          <w:sz w:val="22"/>
          <w:szCs w:val="22"/>
        </w:rPr>
        <w:t>F</w:t>
      </w:r>
      <w:r>
        <w:rPr>
          <w:rFonts w:ascii="Arial" w:hAnsi="Arial" w:cs="Arial"/>
          <w:b/>
        </w:rPr>
        <w:t>EDERACIJA</w:t>
      </w:r>
      <w:r>
        <w:rPr>
          <w:rFonts w:ascii="Arial" w:hAnsi="Arial" w:cs="Arial"/>
          <w:b/>
          <w:sz w:val="22"/>
          <w:szCs w:val="22"/>
        </w:rPr>
        <w:t xml:space="preserve">    B</w:t>
      </w:r>
      <w:r>
        <w:rPr>
          <w:rFonts w:ascii="Arial" w:hAnsi="Arial" w:cs="Arial"/>
          <w:b/>
        </w:rPr>
        <w:t xml:space="preserve">OSNE </w:t>
      </w:r>
      <w:r>
        <w:rPr>
          <w:rFonts w:ascii="Arial" w:hAnsi="Arial" w:cs="Arial"/>
          <w:b/>
          <w:sz w:val="22"/>
          <w:szCs w:val="22"/>
        </w:rPr>
        <w:t xml:space="preserve">  I   H</w:t>
      </w:r>
      <w:r>
        <w:rPr>
          <w:rFonts w:ascii="Arial" w:hAnsi="Arial" w:cs="Arial"/>
          <w:b/>
        </w:rPr>
        <w:t>ERCEGOVINE</w:t>
      </w:r>
    </w:p>
    <w:p w:rsidR="00E309F6" w:rsidRDefault="00E309F6" w:rsidP="00E309F6">
      <w:pPr>
        <w:pStyle w:val="Header"/>
        <w:rPr>
          <w:rFonts w:ascii="Arial" w:hAnsi="Arial" w:cs="Arial"/>
          <w:b/>
        </w:rPr>
      </w:pPr>
      <w:r>
        <w:rPr>
          <w:rFonts w:ascii="Arial" w:hAnsi="Arial" w:cs="Arial"/>
          <w:b/>
          <w:sz w:val="22"/>
          <w:szCs w:val="22"/>
        </w:rPr>
        <w:t xml:space="preserve">U  </w:t>
      </w:r>
      <w:r>
        <w:rPr>
          <w:rFonts w:ascii="Arial" w:hAnsi="Arial" w:cs="Arial"/>
          <w:b/>
        </w:rPr>
        <w:t xml:space="preserve">N  S  K  O  </w:t>
      </w:r>
      <w:r>
        <w:rPr>
          <w:rFonts w:ascii="Arial" w:hAnsi="Arial" w:cs="Arial"/>
          <w:b/>
          <w:sz w:val="22"/>
          <w:szCs w:val="22"/>
        </w:rPr>
        <w:t xml:space="preserve">-  S  </w:t>
      </w:r>
      <w:r>
        <w:rPr>
          <w:rFonts w:ascii="Arial" w:hAnsi="Arial" w:cs="Arial"/>
          <w:b/>
        </w:rPr>
        <w:t>A  N  S  K  I  K A N T O N</w:t>
      </w:r>
    </w:p>
    <w:p w:rsidR="00E309F6" w:rsidRDefault="00E309F6" w:rsidP="00E309F6">
      <w:pPr>
        <w:pStyle w:val="Header"/>
        <w:rPr>
          <w:rFonts w:ascii="Arial" w:hAnsi="Arial" w:cs="Arial"/>
          <w:b/>
        </w:rPr>
      </w:pPr>
      <w:r>
        <w:rPr>
          <w:rFonts w:ascii="Arial" w:hAnsi="Arial" w:cs="Arial"/>
          <w:b/>
        </w:rPr>
        <w:t>OPĆINA BOSANSKA KRUPA</w:t>
      </w:r>
    </w:p>
    <w:p w:rsidR="00E309F6" w:rsidRDefault="00E309F6" w:rsidP="00E309F6">
      <w:pPr>
        <w:pStyle w:val="Header"/>
        <w:rPr>
          <w:rFonts w:ascii="Arial" w:hAnsi="Arial" w:cs="Arial"/>
          <w:b/>
        </w:rPr>
      </w:pPr>
      <w:r>
        <w:rPr>
          <w:rFonts w:ascii="Arial" w:hAnsi="Arial" w:cs="Arial"/>
          <w:b/>
        </w:rPr>
        <w:t>JEDINSTVENI OPĆINSKI ORGAN UPRAVE</w:t>
      </w:r>
    </w:p>
    <w:p w:rsidR="00E309F6" w:rsidRPr="00DC7E06" w:rsidRDefault="00E309F6" w:rsidP="00E309F6">
      <w:pPr>
        <w:pStyle w:val="Header"/>
        <w:rPr>
          <w:rFonts w:ascii="Arial" w:hAnsi="Arial" w:cs="Arial"/>
          <w:b/>
        </w:rPr>
      </w:pPr>
      <w:r>
        <w:rPr>
          <w:rFonts w:ascii="Arial" w:hAnsi="Arial" w:cs="Arial"/>
          <w:b/>
        </w:rPr>
        <w:t>OPĆINE BOSANSKA KRUPA</w:t>
      </w:r>
    </w:p>
    <w:p w:rsidR="00E309F6" w:rsidRDefault="00E309F6" w:rsidP="00E309F6">
      <w:pPr>
        <w:pStyle w:val="NoSpacing"/>
        <w:rPr>
          <w:rFonts w:ascii="Arial" w:hAnsi="Arial" w:cs="Arial"/>
          <w:sz w:val="20"/>
          <w:szCs w:val="20"/>
        </w:rPr>
      </w:pPr>
      <w:r>
        <w:rPr>
          <w:rFonts w:ascii="Arial" w:hAnsi="Arial" w:cs="Arial"/>
          <w:b/>
          <w:sz w:val="20"/>
          <w:szCs w:val="20"/>
        </w:rPr>
        <w:t xml:space="preserve">Broj: </w:t>
      </w:r>
      <w:r w:rsidR="00E5581B">
        <w:rPr>
          <w:rFonts w:ascii="Arial" w:hAnsi="Arial" w:cs="Arial"/>
          <w:sz w:val="20"/>
          <w:szCs w:val="20"/>
        </w:rPr>
        <w:t>07-11-5-</w:t>
      </w:r>
      <w:r w:rsidR="002D21EA">
        <w:rPr>
          <w:rFonts w:ascii="Arial" w:hAnsi="Arial" w:cs="Arial"/>
          <w:sz w:val="20"/>
          <w:szCs w:val="20"/>
        </w:rPr>
        <w:t>1037</w:t>
      </w:r>
      <w:r w:rsidR="00E5581B">
        <w:rPr>
          <w:rFonts w:ascii="Arial" w:hAnsi="Arial" w:cs="Arial"/>
          <w:sz w:val="20"/>
          <w:szCs w:val="20"/>
        </w:rPr>
        <w:t>/21</w:t>
      </w:r>
    </w:p>
    <w:p w:rsidR="00E309F6" w:rsidRDefault="00E309F6" w:rsidP="00E309F6">
      <w:pPr>
        <w:pStyle w:val="NoSpacing"/>
        <w:rPr>
          <w:rFonts w:ascii="Arial" w:hAnsi="Arial" w:cs="Arial"/>
          <w:sz w:val="20"/>
          <w:szCs w:val="20"/>
        </w:rPr>
      </w:pPr>
      <w:r>
        <w:rPr>
          <w:rFonts w:ascii="Arial" w:hAnsi="Arial" w:cs="Arial"/>
          <w:b/>
          <w:sz w:val="20"/>
          <w:szCs w:val="20"/>
        </w:rPr>
        <w:t xml:space="preserve">Bosanska Krupa, </w:t>
      </w:r>
      <w:r w:rsidR="00E5581B">
        <w:rPr>
          <w:rFonts w:ascii="Arial" w:hAnsi="Arial" w:cs="Arial"/>
          <w:sz w:val="20"/>
          <w:szCs w:val="20"/>
        </w:rPr>
        <w:t>0</w:t>
      </w:r>
      <w:r w:rsidR="002D21EA">
        <w:rPr>
          <w:rFonts w:ascii="Arial" w:hAnsi="Arial" w:cs="Arial"/>
          <w:sz w:val="20"/>
          <w:szCs w:val="20"/>
        </w:rPr>
        <w:t>9</w:t>
      </w:r>
      <w:r>
        <w:rPr>
          <w:rFonts w:ascii="Arial" w:hAnsi="Arial" w:cs="Arial"/>
          <w:sz w:val="20"/>
          <w:szCs w:val="20"/>
        </w:rPr>
        <w:t>.02.202</w:t>
      </w:r>
      <w:r w:rsidR="00E5581B">
        <w:rPr>
          <w:rFonts w:ascii="Arial" w:hAnsi="Arial" w:cs="Arial"/>
          <w:sz w:val="20"/>
          <w:szCs w:val="20"/>
        </w:rPr>
        <w:t>1</w:t>
      </w:r>
      <w:r>
        <w:rPr>
          <w:rFonts w:ascii="Arial" w:hAnsi="Arial" w:cs="Arial"/>
          <w:sz w:val="20"/>
          <w:szCs w:val="20"/>
        </w:rPr>
        <w:t xml:space="preserve">.godine </w:t>
      </w:r>
    </w:p>
    <w:p w:rsidR="00B17732" w:rsidRPr="00B17732" w:rsidRDefault="00B17732" w:rsidP="00B17732">
      <w:pPr>
        <w:pStyle w:val="NoSpacing"/>
        <w:rPr>
          <w:rFonts w:ascii="Arial" w:hAnsi="Arial" w:cs="Arial"/>
          <w:sz w:val="20"/>
          <w:szCs w:val="20"/>
        </w:rPr>
      </w:pPr>
    </w:p>
    <w:p w:rsidR="00D71BBE" w:rsidRDefault="00E5581B" w:rsidP="00E5581B">
      <w:pPr>
        <w:ind w:firstLine="708"/>
        <w:jc w:val="both"/>
        <w:rPr>
          <w:rFonts w:ascii="Arial" w:hAnsi="Arial" w:cs="Arial"/>
        </w:rPr>
      </w:pPr>
      <w:r>
        <w:rPr>
          <w:rFonts w:ascii="Arial" w:hAnsi="Arial" w:cs="Arial"/>
        </w:rPr>
        <w:t xml:space="preserve">Na osnovu člana 17.  i  18. Zakona o javnim nabavkama („Službeni glasnik BiH“, broj: 39/14),  a </w:t>
      </w:r>
      <w:r w:rsidR="002D21EA">
        <w:rPr>
          <w:rFonts w:ascii="Arial" w:hAnsi="Arial" w:cs="Arial"/>
        </w:rPr>
        <w:t xml:space="preserve"> </w:t>
      </w:r>
      <w:r>
        <w:rPr>
          <w:rFonts w:ascii="Arial" w:hAnsi="Arial" w:cs="Arial"/>
        </w:rPr>
        <w:t>u skladu sa Dokumentom okvirnog budžeta opć</w:t>
      </w:r>
      <w:r w:rsidR="00223FC5">
        <w:rPr>
          <w:rFonts w:ascii="Arial" w:hAnsi="Arial" w:cs="Arial"/>
        </w:rPr>
        <w:t xml:space="preserve">ine Bosanska Krupa za 2021-2023 i Nacrtom Budžeta za 2021. Godinu, </w:t>
      </w:r>
      <w:r>
        <w:rPr>
          <w:rFonts w:ascii="Arial" w:hAnsi="Arial" w:cs="Arial"/>
        </w:rPr>
        <w:t xml:space="preserve">   Općinski načelnik, kao rukovodilac organa uprave,  donosi</w:t>
      </w:r>
    </w:p>
    <w:p w:rsidR="00772F10" w:rsidRDefault="00772F10" w:rsidP="00D71BBE">
      <w:pPr>
        <w:ind w:firstLine="708"/>
        <w:jc w:val="both"/>
        <w:rPr>
          <w:rFonts w:ascii="Arial" w:hAnsi="Arial" w:cs="Arial"/>
        </w:rPr>
      </w:pPr>
    </w:p>
    <w:p w:rsidR="00D71BBE" w:rsidRDefault="00E5581B" w:rsidP="00D71BBE">
      <w:pPr>
        <w:pStyle w:val="NoSpacing"/>
        <w:jc w:val="center"/>
        <w:rPr>
          <w:rFonts w:ascii="Arial Black" w:hAnsi="Arial Black"/>
          <w:sz w:val="24"/>
          <w:szCs w:val="24"/>
        </w:rPr>
      </w:pPr>
      <w:r>
        <w:rPr>
          <w:rFonts w:ascii="Arial Black" w:hAnsi="Arial Black"/>
          <w:sz w:val="24"/>
          <w:szCs w:val="24"/>
        </w:rPr>
        <w:t xml:space="preserve">POSEBNU </w:t>
      </w:r>
      <w:r w:rsidR="00D71BBE">
        <w:rPr>
          <w:rFonts w:ascii="Arial Black" w:hAnsi="Arial Black"/>
          <w:sz w:val="24"/>
          <w:szCs w:val="24"/>
        </w:rPr>
        <w:t>O D L U K U</w:t>
      </w:r>
    </w:p>
    <w:p w:rsidR="00D71BBE" w:rsidRDefault="00D71BBE" w:rsidP="00D71BBE">
      <w:pPr>
        <w:pStyle w:val="NoSpacing"/>
        <w:jc w:val="center"/>
        <w:rPr>
          <w:rFonts w:ascii="Arial Black" w:hAnsi="Arial Black"/>
        </w:rPr>
      </w:pPr>
      <w:r>
        <w:rPr>
          <w:rFonts w:ascii="Arial Black" w:hAnsi="Arial Black"/>
        </w:rPr>
        <w:t>o pokretanju postupka javne nabavke</w:t>
      </w:r>
    </w:p>
    <w:p w:rsidR="006C569B" w:rsidRDefault="006C569B" w:rsidP="00D71BBE">
      <w:pPr>
        <w:pStyle w:val="NoSpacing"/>
        <w:jc w:val="center"/>
        <w:rPr>
          <w:rFonts w:ascii="Arial Black" w:hAnsi="Arial Black"/>
        </w:rPr>
      </w:pPr>
    </w:p>
    <w:p w:rsidR="00D71BBE" w:rsidRDefault="00D71BBE" w:rsidP="00D71BBE">
      <w:pPr>
        <w:jc w:val="center"/>
        <w:rPr>
          <w:rFonts w:ascii="Arial" w:hAnsi="Arial" w:cs="Arial"/>
          <w:b/>
        </w:rPr>
      </w:pPr>
      <w:r>
        <w:rPr>
          <w:rFonts w:ascii="Arial" w:hAnsi="Arial" w:cs="Arial"/>
          <w:b/>
        </w:rPr>
        <w:t>Član 1.</w:t>
      </w:r>
    </w:p>
    <w:p w:rsidR="00B17732" w:rsidRPr="001D610F" w:rsidRDefault="00E5581B" w:rsidP="001D610F">
      <w:pPr>
        <w:spacing w:after="0" w:line="240" w:lineRule="auto"/>
        <w:jc w:val="both"/>
        <w:rPr>
          <w:rFonts w:ascii="Arial" w:hAnsi="Arial" w:cs="Arial"/>
          <w:color w:val="000000" w:themeColor="text1"/>
        </w:rPr>
      </w:pPr>
      <w:r>
        <w:rPr>
          <w:rFonts w:ascii="Arial" w:hAnsi="Arial" w:cs="Arial"/>
        </w:rPr>
        <w:t>U skladu sa ukazanom potrebom i u cilju blagovremenog provođenja postupka javne nabavke, a prema zahtjevu Službe</w:t>
      </w:r>
      <w:r w:rsidR="001D610F">
        <w:rPr>
          <w:rFonts w:ascii="Arial" w:hAnsi="Arial" w:cs="Arial"/>
        </w:rPr>
        <w:t xml:space="preserve"> za </w:t>
      </w:r>
      <w:r w:rsidR="001D610F" w:rsidRPr="001D610F">
        <w:rPr>
          <w:rFonts w:ascii="Arial" w:hAnsi="Arial" w:cs="Arial"/>
          <w:color w:val="000000" w:themeColor="text1"/>
        </w:rPr>
        <w:t>komunalne djelatnosti, vode,</w:t>
      </w:r>
      <w:r w:rsidR="001D610F">
        <w:rPr>
          <w:rFonts w:ascii="Arial" w:hAnsi="Arial" w:cs="Arial"/>
          <w:color w:val="000000" w:themeColor="text1"/>
        </w:rPr>
        <w:t xml:space="preserve"> z</w:t>
      </w:r>
      <w:r w:rsidR="001D610F" w:rsidRPr="001D610F">
        <w:rPr>
          <w:rFonts w:ascii="Arial" w:hAnsi="Arial" w:cs="Arial"/>
          <w:color w:val="000000" w:themeColor="text1"/>
        </w:rPr>
        <w:t>aštitu okoliša i inspekcijske poslove</w:t>
      </w:r>
      <w:r>
        <w:rPr>
          <w:rFonts w:ascii="Arial" w:hAnsi="Arial" w:cs="Arial"/>
        </w:rPr>
        <w:t xml:space="preserve"> </w:t>
      </w:r>
      <w:r w:rsidR="001D610F">
        <w:rPr>
          <w:rFonts w:ascii="Arial" w:hAnsi="Arial" w:cs="Arial"/>
        </w:rPr>
        <w:t xml:space="preserve">broj 05-11-5-933/21 </w:t>
      </w:r>
      <w:r w:rsidR="00103489">
        <w:rPr>
          <w:rFonts w:ascii="Arial" w:hAnsi="Arial" w:cs="Arial"/>
        </w:rPr>
        <w:t xml:space="preserve">od 05.02.2021. </w:t>
      </w:r>
      <w:r w:rsidR="001D610F">
        <w:rPr>
          <w:rFonts w:ascii="Arial" w:hAnsi="Arial" w:cs="Arial"/>
        </w:rPr>
        <w:t>godine dono</w:t>
      </w:r>
      <w:r>
        <w:rPr>
          <w:rFonts w:ascii="Arial" w:hAnsi="Arial" w:cs="Arial"/>
        </w:rPr>
        <w:t>si se ova posebna odluka i o</w:t>
      </w:r>
      <w:r w:rsidR="001D610F">
        <w:rPr>
          <w:rFonts w:ascii="Arial" w:hAnsi="Arial" w:cs="Arial"/>
        </w:rPr>
        <w:t>dobrava</w:t>
      </w:r>
      <w:r w:rsidR="00D71BBE" w:rsidRPr="00772F10">
        <w:rPr>
          <w:rFonts w:ascii="Arial" w:hAnsi="Arial" w:cs="Arial"/>
        </w:rPr>
        <w:t xml:space="preserve"> </w:t>
      </w:r>
      <w:r w:rsidR="001D610F" w:rsidRPr="001D610F">
        <w:rPr>
          <w:rFonts w:ascii="Arial" w:hAnsi="Arial" w:cs="Arial"/>
          <w:color w:val="000000"/>
          <w:lang w:val="hr-HR" w:eastAsia="hr-HR"/>
        </w:rPr>
        <w:t>nabavka nasipnog materijala na makadamske puteve na području općine Bosanska Krupa u mjesnim zajednicama:  Krupa Centar, Krupa II, Hodžinac, Halkići, Donje Prekounje, Zalug, Otoka Centar, Otoka II, Ljusina, Ivanjska, Veliki Badić, Ostružnica, Zalin, Veliki Dubovik, Gornji Petrovići, Vranjska, Veliki Radić, Suvaja, Jasenica, Jezerski, Mahmić Selo i Pištaline</w:t>
      </w:r>
      <w:r w:rsidR="00D71BBE" w:rsidRPr="00772F10">
        <w:rPr>
          <w:rFonts w:ascii="Arial" w:hAnsi="Arial" w:cs="Arial"/>
        </w:rPr>
        <w:t xml:space="preserve">nabavka </w:t>
      </w:r>
      <w:r w:rsidR="00D26AF0" w:rsidRPr="00772F10">
        <w:rPr>
          <w:rFonts w:ascii="Arial" w:hAnsi="Arial" w:cs="Arial"/>
        </w:rPr>
        <w:t xml:space="preserve">roba- materijala za </w:t>
      </w:r>
      <w:r w:rsidR="00C21A1A">
        <w:rPr>
          <w:rFonts w:ascii="Arial" w:hAnsi="Arial" w:cs="Arial"/>
        </w:rPr>
        <w:t xml:space="preserve">redovno </w:t>
      </w:r>
      <w:r w:rsidR="00D26AF0" w:rsidRPr="00772F10">
        <w:rPr>
          <w:rFonts w:ascii="Arial" w:hAnsi="Arial" w:cs="Arial"/>
        </w:rPr>
        <w:t>održavanje makadamskih puteva za područje općine Bosanska Krupa</w:t>
      </w:r>
      <w:r w:rsidR="001D610F">
        <w:rPr>
          <w:rFonts w:ascii="Arial" w:hAnsi="Arial" w:cs="Arial"/>
        </w:rPr>
        <w:t xml:space="preserve">. </w:t>
      </w:r>
      <w:r w:rsidR="00D26AF0" w:rsidRPr="00772F10">
        <w:rPr>
          <w:rFonts w:ascii="Arial" w:hAnsi="Arial" w:cs="Arial"/>
        </w:rPr>
        <w:t>Šifra JRJN: 44113900-4-materijal za održavanje cesta</w:t>
      </w:r>
      <w:r w:rsidR="00B17732" w:rsidRPr="00772F10">
        <w:rPr>
          <w:rFonts w:ascii="Arial" w:hAnsi="Arial" w:cs="Arial"/>
        </w:rPr>
        <w:t xml:space="preserve">. </w:t>
      </w:r>
    </w:p>
    <w:p w:rsidR="00D71BBE" w:rsidRDefault="00D71BBE" w:rsidP="00966FB9">
      <w:pPr>
        <w:spacing w:after="0" w:line="240" w:lineRule="auto"/>
        <w:jc w:val="both"/>
        <w:rPr>
          <w:rFonts w:ascii="Arial" w:hAnsi="Arial" w:cs="Arial"/>
        </w:rPr>
      </w:pPr>
      <w:r>
        <w:rPr>
          <w:rFonts w:ascii="Arial" w:hAnsi="Arial" w:cs="Arial"/>
        </w:rPr>
        <w:t xml:space="preserve"> Opis i količine </w:t>
      </w:r>
      <w:r w:rsidR="001D610F">
        <w:rPr>
          <w:rFonts w:ascii="Arial" w:hAnsi="Arial" w:cs="Arial"/>
        </w:rPr>
        <w:t>robe</w:t>
      </w:r>
      <w:r>
        <w:rPr>
          <w:rFonts w:ascii="Arial" w:hAnsi="Arial" w:cs="Arial"/>
        </w:rPr>
        <w:t xml:space="preserve"> koje su predmet ove nabavke definisani su u tenderskoj dokumentaciji za ovu nabavku. </w:t>
      </w:r>
      <w:bookmarkStart w:id="0" w:name="_GoBack"/>
      <w:bookmarkEnd w:id="0"/>
    </w:p>
    <w:p w:rsidR="00D71BBE" w:rsidRDefault="00D71BBE" w:rsidP="00D71BBE">
      <w:pPr>
        <w:jc w:val="center"/>
        <w:rPr>
          <w:rFonts w:ascii="Arial" w:hAnsi="Arial" w:cs="Arial"/>
          <w:b/>
        </w:rPr>
      </w:pPr>
      <w:r>
        <w:rPr>
          <w:rFonts w:ascii="Arial" w:hAnsi="Arial" w:cs="Arial"/>
          <w:b/>
        </w:rPr>
        <w:t>Član 2.</w:t>
      </w:r>
    </w:p>
    <w:p w:rsidR="00D71BBE" w:rsidRDefault="00D71BBE" w:rsidP="00D71BBE">
      <w:pPr>
        <w:jc w:val="both"/>
        <w:rPr>
          <w:rFonts w:ascii="Arial" w:hAnsi="Arial" w:cs="Arial"/>
        </w:rPr>
      </w:pPr>
      <w:r>
        <w:rPr>
          <w:rFonts w:ascii="Arial" w:hAnsi="Arial" w:cs="Arial"/>
        </w:rPr>
        <w:t xml:space="preserve">Postupak za zaključivanje ugovora o javnoj nabavci provest će se putem </w:t>
      </w:r>
      <w:r w:rsidR="006C569B">
        <w:rPr>
          <w:rFonts w:ascii="Arial" w:hAnsi="Arial" w:cs="Arial"/>
        </w:rPr>
        <w:t>konkurentskog postupka</w:t>
      </w:r>
      <w:r w:rsidR="00B05ABF">
        <w:rPr>
          <w:rFonts w:ascii="Arial" w:hAnsi="Arial" w:cs="Arial"/>
        </w:rPr>
        <w:t xml:space="preserve"> s provođenjem </w:t>
      </w:r>
      <w:r w:rsidR="00D26AF0">
        <w:rPr>
          <w:rFonts w:ascii="Arial" w:hAnsi="Arial" w:cs="Arial"/>
        </w:rPr>
        <w:t xml:space="preserve"> e-aukcije, </w:t>
      </w:r>
      <w:r>
        <w:rPr>
          <w:rFonts w:ascii="Arial" w:hAnsi="Arial" w:cs="Arial"/>
        </w:rPr>
        <w:t xml:space="preserve"> u skladu sa Zakonom o javnim nabavkama</w:t>
      </w:r>
      <w:r w:rsidR="00B05ABF">
        <w:rPr>
          <w:rFonts w:ascii="Arial" w:hAnsi="Arial" w:cs="Arial"/>
        </w:rPr>
        <w:t xml:space="preserve"> i</w:t>
      </w:r>
      <w:r w:rsidR="00B05ABF">
        <w:rPr>
          <w:rFonts w:ascii="Arial" w:hAnsi="Arial" w:cs="Arial"/>
          <w:b/>
        </w:rPr>
        <w:t xml:space="preserve"> </w:t>
      </w:r>
      <w:r w:rsidR="00B05ABF" w:rsidRPr="00B05ABF">
        <w:rPr>
          <w:rFonts w:ascii="Arial" w:hAnsi="Arial" w:cs="Arial"/>
        </w:rPr>
        <w:t>Pravilnikom o uslovima i načinu korištenja e-aukcije (“Službeni glasnik BiH”broj 66/16 od 06.09.2016 godine)</w:t>
      </w:r>
      <w:r w:rsidR="00B05ABF">
        <w:rPr>
          <w:rFonts w:ascii="Arial" w:hAnsi="Arial" w:cs="Arial"/>
        </w:rPr>
        <w:t xml:space="preserve">, </w:t>
      </w:r>
      <w:r>
        <w:rPr>
          <w:rFonts w:ascii="Arial" w:hAnsi="Arial" w:cs="Arial"/>
        </w:rPr>
        <w:t xml:space="preserve"> o čemu će se objaviti obavještenje o nabavci. Kriterij za dodjelu ugovora je „najniža cijena tehnički zadovoljavajuće ponude“. </w:t>
      </w:r>
    </w:p>
    <w:p w:rsidR="00D71BBE" w:rsidRDefault="00D71BBE" w:rsidP="00D71BBE">
      <w:pPr>
        <w:jc w:val="center"/>
        <w:rPr>
          <w:rFonts w:ascii="Arial" w:hAnsi="Arial" w:cs="Arial"/>
          <w:b/>
        </w:rPr>
      </w:pPr>
      <w:r>
        <w:rPr>
          <w:rFonts w:ascii="Arial" w:hAnsi="Arial" w:cs="Arial"/>
          <w:b/>
        </w:rPr>
        <w:t>Član 3.</w:t>
      </w:r>
    </w:p>
    <w:p w:rsidR="00D71BBE" w:rsidRPr="00E5581B" w:rsidRDefault="00D71BBE" w:rsidP="00D71BBE">
      <w:pPr>
        <w:jc w:val="both"/>
        <w:rPr>
          <w:rFonts w:ascii="Arial" w:hAnsi="Arial" w:cs="Arial"/>
          <w:color w:val="FF0000"/>
        </w:rPr>
      </w:pPr>
      <w:r>
        <w:rPr>
          <w:rFonts w:ascii="Arial" w:hAnsi="Arial" w:cs="Arial"/>
        </w:rPr>
        <w:t xml:space="preserve">Procijenjena vrijednost </w:t>
      </w:r>
      <w:r w:rsidR="00D5777F">
        <w:rPr>
          <w:rFonts w:ascii="Arial" w:hAnsi="Arial" w:cs="Arial"/>
        </w:rPr>
        <w:t>nabavke</w:t>
      </w:r>
      <w:r w:rsidR="00D26AF0">
        <w:rPr>
          <w:rFonts w:ascii="Arial" w:hAnsi="Arial" w:cs="Arial"/>
        </w:rPr>
        <w:t xml:space="preserve"> za sve lotove iznosi</w:t>
      </w:r>
      <w:r>
        <w:rPr>
          <w:rFonts w:ascii="Arial" w:hAnsi="Arial" w:cs="Arial"/>
        </w:rPr>
        <w:t xml:space="preserve"> </w:t>
      </w:r>
      <w:r w:rsidR="001D610F">
        <w:rPr>
          <w:rFonts w:ascii="Arial" w:eastAsia="Calibri" w:hAnsi="Arial" w:cs="Arial"/>
        </w:rPr>
        <w:t xml:space="preserve">21.340,00 KM </w:t>
      </w:r>
      <w:r w:rsidR="00B17732" w:rsidRPr="001D610F">
        <w:rPr>
          <w:rFonts w:ascii="Arial" w:hAnsi="Arial" w:cs="Arial"/>
          <w:color w:val="000000" w:themeColor="text1"/>
        </w:rPr>
        <w:t>bez uključenog PDV-a.</w:t>
      </w:r>
      <w:r w:rsidR="00B17732" w:rsidRPr="00E5581B">
        <w:rPr>
          <w:rFonts w:ascii="Arial" w:hAnsi="Arial" w:cs="Arial"/>
          <w:color w:val="FF0000"/>
        </w:rPr>
        <w:t xml:space="preserve"> </w:t>
      </w:r>
    </w:p>
    <w:p w:rsidR="00D71BBE" w:rsidRDefault="00D71BBE" w:rsidP="00D71BBE">
      <w:pPr>
        <w:jc w:val="center"/>
        <w:rPr>
          <w:rFonts w:ascii="Arial" w:hAnsi="Arial" w:cs="Arial"/>
          <w:b/>
        </w:rPr>
      </w:pPr>
      <w:r>
        <w:rPr>
          <w:rFonts w:ascii="Arial" w:hAnsi="Arial" w:cs="Arial"/>
          <w:b/>
        </w:rPr>
        <w:t>Član 4.</w:t>
      </w:r>
    </w:p>
    <w:p w:rsidR="001D610F" w:rsidRDefault="00E5581B" w:rsidP="00522995">
      <w:pPr>
        <w:jc w:val="both"/>
        <w:rPr>
          <w:rFonts w:ascii="Arial" w:hAnsi="Arial" w:cs="Arial"/>
        </w:rPr>
      </w:pPr>
      <w:r w:rsidRPr="00522995">
        <w:rPr>
          <w:rFonts w:ascii="Arial" w:hAnsi="Arial" w:cs="Arial"/>
        </w:rPr>
        <w:t>Nabavka usluga iz člana 1. ove odluke vr</w:t>
      </w:r>
      <w:r>
        <w:rPr>
          <w:rFonts w:ascii="Arial" w:hAnsi="Arial" w:cs="Arial"/>
        </w:rPr>
        <w:t>ši će se u skladu sa Dokumentom okvirnog budžeta općine Bosanska Krupa za period 2021-2023</w:t>
      </w:r>
      <w:r w:rsidR="002D21EA">
        <w:rPr>
          <w:rFonts w:ascii="Arial" w:hAnsi="Arial" w:cs="Arial"/>
        </w:rPr>
        <w:t xml:space="preserve"> i Nacrtom Budžeta za 2021. godinu, </w:t>
      </w:r>
      <w:r w:rsidR="001D610F">
        <w:rPr>
          <w:rFonts w:ascii="Arial" w:hAnsi="Arial" w:cs="Arial"/>
        </w:rPr>
        <w:t xml:space="preserve"> ekonomski kod </w:t>
      </w:r>
      <w:r>
        <w:rPr>
          <w:rFonts w:ascii="Arial" w:hAnsi="Arial" w:cs="Arial"/>
        </w:rPr>
        <w:t xml:space="preserve"> </w:t>
      </w:r>
      <w:r w:rsidR="001D610F" w:rsidRPr="00A14EE1">
        <w:rPr>
          <w:rFonts w:ascii="Arial" w:eastAsia="Calibri" w:hAnsi="Arial" w:cs="Arial"/>
        </w:rPr>
        <w:t>613714 Materijal za popravak i održavanje  cesta,  nasipi nekategorisanih puteva u iznosu 25.000,00 KM sa PDV-om</w:t>
      </w:r>
      <w:r w:rsidR="001D610F">
        <w:rPr>
          <w:rFonts w:ascii="Arial" w:eastAsia="Calibri" w:hAnsi="Arial" w:cs="Arial"/>
        </w:rPr>
        <w:t>.</w:t>
      </w:r>
      <w:r>
        <w:rPr>
          <w:rFonts w:ascii="Arial" w:hAnsi="Arial" w:cs="Arial"/>
        </w:rPr>
        <w:t xml:space="preserve"> Postupak se pokreće posebnom odlukom u skladu sa članom 17. Zakona o javnim nabavkama,  jer Budžet općine za </w:t>
      </w:r>
      <w:r w:rsidR="001D610F">
        <w:rPr>
          <w:rFonts w:ascii="Arial" w:hAnsi="Arial" w:cs="Arial"/>
        </w:rPr>
        <w:t xml:space="preserve">2021. </w:t>
      </w:r>
      <w:r>
        <w:rPr>
          <w:rFonts w:ascii="Arial" w:hAnsi="Arial" w:cs="Arial"/>
        </w:rPr>
        <w:t xml:space="preserve"> godinu nije donesen, pa samim tim ne može biti donesen ni Plan nabavke za 2021. godinu. </w:t>
      </w:r>
    </w:p>
    <w:p w:rsidR="00772F10" w:rsidRPr="0034320F" w:rsidRDefault="001D610F" w:rsidP="00522995">
      <w:pPr>
        <w:jc w:val="both"/>
        <w:rPr>
          <w:rFonts w:ascii="Arial" w:hAnsi="Arial" w:cs="Arial"/>
        </w:rPr>
      </w:pPr>
      <w:r>
        <w:rPr>
          <w:rFonts w:ascii="Arial" w:hAnsi="Arial" w:cs="Arial"/>
        </w:rPr>
        <w:t>Kako se radi se o uslugama, odnosno isporuci materijala koje se odvijaju kontinuirano i neophodne su za nesmetanu komunikaciju stanovništva potrebno je odmah pokrenuti nabavku za odabir isporučioca materijala za održavanje puteva.</w:t>
      </w:r>
      <w:r w:rsidR="0034320F">
        <w:rPr>
          <w:rFonts w:ascii="Arial" w:hAnsi="Arial" w:cs="Arial"/>
        </w:rPr>
        <w:t xml:space="preserve"> </w:t>
      </w:r>
      <w:r w:rsidR="0034320F" w:rsidRPr="0034320F">
        <w:rPr>
          <w:rFonts w:ascii="Arial" w:hAnsi="Arial" w:cs="Arial"/>
        </w:rPr>
        <w:t xml:space="preserve">Predmetna nabavka je </w:t>
      </w:r>
      <w:r w:rsidR="00E5581B" w:rsidRPr="0034320F">
        <w:rPr>
          <w:rFonts w:ascii="Arial" w:hAnsi="Arial" w:cs="Arial"/>
        </w:rPr>
        <w:t xml:space="preserve">redovna nabavka koja se planira na godišnjem nivou kao izdatak za </w:t>
      </w:r>
      <w:r w:rsidR="00C21A1A" w:rsidRPr="0034320F">
        <w:rPr>
          <w:rFonts w:ascii="Arial" w:hAnsi="Arial" w:cs="Arial"/>
        </w:rPr>
        <w:t>materijal</w:t>
      </w:r>
      <w:r w:rsidR="00E5581B" w:rsidRPr="0034320F">
        <w:rPr>
          <w:rFonts w:ascii="Arial" w:hAnsi="Arial" w:cs="Arial"/>
        </w:rPr>
        <w:t xml:space="preserve"> –</w:t>
      </w:r>
      <w:r w:rsidR="00C21A1A" w:rsidRPr="0034320F">
        <w:rPr>
          <w:rFonts w:ascii="Arial" w:hAnsi="Arial" w:cs="Arial"/>
        </w:rPr>
        <w:t xml:space="preserve"> </w:t>
      </w:r>
      <w:r w:rsidR="0034320F" w:rsidRPr="0034320F">
        <w:rPr>
          <w:rFonts w:ascii="Arial" w:hAnsi="Arial" w:cs="Arial"/>
        </w:rPr>
        <w:t>koji se odnosi</w:t>
      </w:r>
      <w:r w:rsidR="00C21A1A" w:rsidRPr="0034320F">
        <w:rPr>
          <w:rFonts w:ascii="Arial" w:hAnsi="Arial" w:cs="Arial"/>
        </w:rPr>
        <w:t xml:space="preserve"> na tekuće  održavanje puteva  </w:t>
      </w:r>
      <w:r w:rsidR="00E5581B" w:rsidRPr="0034320F">
        <w:rPr>
          <w:rFonts w:ascii="Arial" w:hAnsi="Arial" w:cs="Arial"/>
        </w:rPr>
        <w:t xml:space="preserve">i izvršiti će se iz sredstava koja se redovno planiraju i obezbjeđuju u Budžetu općine Bosanska Krupa i to na </w:t>
      </w:r>
      <w:r w:rsidR="0034320F" w:rsidRPr="0034320F">
        <w:rPr>
          <w:rFonts w:ascii="Arial" w:hAnsi="Arial" w:cs="Arial"/>
          <w:color w:val="000000" w:themeColor="text1"/>
        </w:rPr>
        <w:t xml:space="preserve">ekonomskom kodu 613714 </w:t>
      </w:r>
      <w:r w:rsidR="00522995" w:rsidRPr="0034320F">
        <w:rPr>
          <w:rFonts w:ascii="Arial" w:hAnsi="Arial" w:cs="Arial"/>
        </w:rPr>
        <w:t>. Nakon provedenog postupka, zaključit će se ugovor između ugovornog organa i ponuđač</w:t>
      </w:r>
      <w:r w:rsidR="00772F10" w:rsidRPr="0034320F">
        <w:rPr>
          <w:rFonts w:ascii="Arial" w:hAnsi="Arial" w:cs="Arial"/>
          <w:sz w:val="20"/>
          <w:szCs w:val="20"/>
        </w:rPr>
        <w:t>a.</w:t>
      </w:r>
    </w:p>
    <w:p w:rsidR="00E5581B" w:rsidRDefault="00E5581B" w:rsidP="00D60ECE">
      <w:pPr>
        <w:rPr>
          <w:rFonts w:ascii="Arial" w:hAnsi="Arial" w:cs="Arial"/>
          <w:b/>
        </w:rPr>
      </w:pPr>
    </w:p>
    <w:p w:rsidR="0034320F" w:rsidRDefault="0034320F" w:rsidP="00D60ECE">
      <w:pPr>
        <w:rPr>
          <w:rFonts w:ascii="Arial" w:hAnsi="Arial" w:cs="Arial"/>
          <w:b/>
        </w:rPr>
      </w:pPr>
    </w:p>
    <w:p w:rsidR="00E5581B" w:rsidRDefault="00E5581B" w:rsidP="00E5581B">
      <w:pPr>
        <w:jc w:val="center"/>
        <w:rPr>
          <w:rFonts w:ascii="Arial" w:hAnsi="Arial" w:cs="Arial"/>
          <w:b/>
        </w:rPr>
      </w:pPr>
      <w:r>
        <w:rPr>
          <w:rFonts w:ascii="Arial" w:hAnsi="Arial" w:cs="Arial"/>
          <w:b/>
        </w:rPr>
        <w:t>Član 5.</w:t>
      </w:r>
    </w:p>
    <w:p w:rsidR="00E5581B" w:rsidRDefault="00E5581B" w:rsidP="00E5581B">
      <w:pPr>
        <w:spacing w:after="0" w:line="240" w:lineRule="auto"/>
        <w:jc w:val="both"/>
        <w:rPr>
          <w:rFonts w:ascii="Arial" w:hAnsi="Arial" w:cs="Arial"/>
        </w:rPr>
      </w:pPr>
      <w:r>
        <w:rPr>
          <w:rFonts w:ascii="Arial" w:hAnsi="Arial" w:cs="Arial"/>
        </w:rPr>
        <w:t xml:space="preserve">Postupak nabavke po ovoj odluci provest će Komisija za javnu nabavku formirana od strane Općinskog načelnika. </w:t>
      </w:r>
      <w:r w:rsidRPr="00522995">
        <w:rPr>
          <w:rFonts w:ascii="Arial" w:hAnsi="Arial" w:cs="Arial"/>
        </w:rPr>
        <w:t>Nakon provedenog postupka, zaključit će se ugovor između ugovornog organa i ponuđač</w:t>
      </w:r>
      <w:r>
        <w:rPr>
          <w:rFonts w:ascii="Arial" w:hAnsi="Arial" w:cs="Arial"/>
        </w:rPr>
        <w:t>a.</w:t>
      </w:r>
    </w:p>
    <w:p w:rsidR="00E5581B" w:rsidRDefault="00E5581B" w:rsidP="00E5581B">
      <w:pPr>
        <w:spacing w:after="0" w:line="240" w:lineRule="auto"/>
        <w:jc w:val="both"/>
        <w:rPr>
          <w:rFonts w:ascii="Arial" w:hAnsi="Arial" w:cs="Arial"/>
        </w:rPr>
      </w:pPr>
    </w:p>
    <w:p w:rsidR="00E5581B" w:rsidRDefault="00E5581B" w:rsidP="00E5581B">
      <w:pPr>
        <w:spacing w:after="0"/>
        <w:jc w:val="center"/>
        <w:rPr>
          <w:rFonts w:ascii="Arial" w:hAnsi="Arial" w:cs="Arial"/>
          <w:b/>
        </w:rPr>
      </w:pPr>
      <w:r>
        <w:rPr>
          <w:rFonts w:ascii="Arial" w:hAnsi="Arial" w:cs="Arial"/>
          <w:b/>
        </w:rPr>
        <w:t>Član 6.</w:t>
      </w:r>
    </w:p>
    <w:p w:rsidR="00E5581B" w:rsidRDefault="00E5581B" w:rsidP="00E5581B">
      <w:pPr>
        <w:spacing w:after="0"/>
        <w:jc w:val="center"/>
        <w:rPr>
          <w:rFonts w:ascii="Arial" w:hAnsi="Arial" w:cs="Arial"/>
          <w:b/>
        </w:rPr>
      </w:pPr>
    </w:p>
    <w:p w:rsidR="00E5581B" w:rsidRDefault="00E5581B" w:rsidP="00E5581B">
      <w:pPr>
        <w:spacing w:after="0"/>
        <w:jc w:val="both"/>
        <w:rPr>
          <w:rFonts w:ascii="Arial" w:hAnsi="Arial" w:cs="Arial"/>
        </w:rPr>
      </w:pPr>
      <w:r w:rsidRPr="005E750C">
        <w:rPr>
          <w:rFonts w:ascii="Arial" w:hAnsi="Arial" w:cs="Arial"/>
        </w:rPr>
        <w:t>U skladu sa naprijed navedenim</w:t>
      </w:r>
      <w:r>
        <w:rPr>
          <w:rFonts w:ascii="Arial" w:hAnsi="Arial" w:cs="Arial"/>
        </w:rPr>
        <w:t xml:space="preserve">, a u skladu </w:t>
      </w:r>
      <w:r w:rsidRPr="005E750C">
        <w:rPr>
          <w:rFonts w:ascii="Arial" w:hAnsi="Arial" w:cs="Arial"/>
        </w:rPr>
        <w:t>sa članom 17. stav 1. Zakon</w:t>
      </w:r>
      <w:r>
        <w:rPr>
          <w:rFonts w:ascii="Arial" w:hAnsi="Arial" w:cs="Arial"/>
        </w:rPr>
        <w:t>a o javnim nabavkama (“Službeni</w:t>
      </w:r>
      <w:r w:rsidRPr="005E750C">
        <w:rPr>
          <w:rFonts w:ascii="Arial" w:hAnsi="Arial" w:cs="Arial"/>
        </w:rPr>
        <w:t>glasnik BiH” broj:39/14</w:t>
      </w:r>
      <w:r>
        <w:rPr>
          <w:rFonts w:ascii="Arial" w:hAnsi="Arial" w:cs="Arial"/>
        </w:rPr>
        <w:t xml:space="preserve">), donosi se ova posebna odluka koja ujedno </w:t>
      </w:r>
      <w:r w:rsidRPr="006B2058">
        <w:rPr>
          <w:rFonts w:ascii="Arial" w:hAnsi="Arial" w:cs="Arial"/>
        </w:rPr>
        <w:t>predstavlja i Odluku o pokretanju postupka javne nabavke u skladu sa članom 18. stav (1) Zakona o javnim nabavkama obzirom da sadrži iste elemente. Ova Odluka će biti objavljena n</w:t>
      </w:r>
      <w:r>
        <w:rPr>
          <w:rFonts w:ascii="Arial" w:hAnsi="Arial" w:cs="Arial"/>
        </w:rPr>
        <w:t>a web stranici ugovornog organa.</w:t>
      </w:r>
    </w:p>
    <w:p w:rsidR="00772F10" w:rsidRDefault="00772F10" w:rsidP="00522995">
      <w:pPr>
        <w:jc w:val="both"/>
        <w:rPr>
          <w:rFonts w:ascii="Arial" w:hAnsi="Arial" w:cs="Arial"/>
          <w:sz w:val="20"/>
          <w:szCs w:val="20"/>
        </w:rPr>
      </w:pPr>
    </w:p>
    <w:p w:rsidR="00D71BBE" w:rsidRDefault="000A1AAE" w:rsidP="00C4398C">
      <w:pPr>
        <w:jc w:val="center"/>
        <w:rPr>
          <w:rFonts w:ascii="Arial" w:hAnsi="Arial" w:cs="Arial"/>
          <w:b/>
        </w:rPr>
      </w:pPr>
      <w:r>
        <w:rPr>
          <w:rFonts w:ascii="Arial" w:hAnsi="Arial" w:cs="Arial"/>
          <w:b/>
        </w:rPr>
        <w:t>Član 7</w:t>
      </w:r>
      <w:r w:rsidR="00D71BBE">
        <w:rPr>
          <w:rFonts w:ascii="Arial" w:hAnsi="Arial" w:cs="Arial"/>
          <w:b/>
        </w:rPr>
        <w:t>.</w:t>
      </w:r>
    </w:p>
    <w:p w:rsidR="00D71BBE" w:rsidRDefault="00D71BBE" w:rsidP="00D71BBE">
      <w:pPr>
        <w:jc w:val="both"/>
        <w:rPr>
          <w:rFonts w:ascii="Arial" w:hAnsi="Arial" w:cs="Arial"/>
        </w:rPr>
      </w:pPr>
      <w:r>
        <w:rPr>
          <w:rFonts w:ascii="Arial" w:hAnsi="Arial" w:cs="Arial"/>
        </w:rPr>
        <w:t>Odluka stupa na snagu danom donošenja.</w:t>
      </w:r>
    </w:p>
    <w:p w:rsidR="00772F10" w:rsidRDefault="00772F10" w:rsidP="000A1B1F">
      <w:pPr>
        <w:spacing w:line="240" w:lineRule="auto"/>
        <w:jc w:val="both"/>
        <w:rPr>
          <w:rFonts w:ascii="Arial" w:hAnsi="Arial" w:cs="Arial"/>
          <w:sz w:val="20"/>
          <w:szCs w:val="20"/>
        </w:rPr>
      </w:pPr>
    </w:p>
    <w:p w:rsidR="00F7292B" w:rsidRDefault="00D71BBE" w:rsidP="00F849EC">
      <w:pPr>
        <w:pStyle w:val="NoSpacing"/>
        <w:rPr>
          <w:rFonts w:ascii="Arial" w:hAnsi="Arial" w:cs="Arial"/>
          <w:i/>
          <w:sz w:val="20"/>
          <w:szCs w:val="20"/>
        </w:rPr>
      </w:pPr>
      <w:r>
        <w:rPr>
          <w:rFonts w:ascii="Arial" w:hAnsi="Arial" w:cs="Arial"/>
          <w:sz w:val="20"/>
          <w:szCs w:val="20"/>
        </w:rPr>
        <w:t>Obrađivač:</w:t>
      </w:r>
      <w:r w:rsidR="006C569B">
        <w:rPr>
          <w:rFonts w:ascii="Arial" w:hAnsi="Arial" w:cs="Arial"/>
          <w:sz w:val="20"/>
          <w:szCs w:val="20"/>
        </w:rPr>
        <w:t>Selma Bužimkić</w:t>
      </w:r>
      <w:r w:rsidR="00F7292B">
        <w:rPr>
          <w:rFonts w:ascii="Arial" w:hAnsi="Arial" w:cs="Arial"/>
          <w:sz w:val="20"/>
          <w:szCs w:val="20"/>
        </w:rPr>
        <w:tab/>
      </w:r>
      <w:r w:rsidR="00F7292B">
        <w:rPr>
          <w:rFonts w:ascii="Arial" w:hAnsi="Arial" w:cs="Arial"/>
          <w:sz w:val="20"/>
          <w:szCs w:val="20"/>
        </w:rPr>
        <w:tab/>
      </w:r>
      <w:r w:rsidR="00F7292B">
        <w:rPr>
          <w:rFonts w:ascii="Arial" w:hAnsi="Arial" w:cs="Arial"/>
          <w:sz w:val="20"/>
          <w:szCs w:val="20"/>
        </w:rPr>
        <w:tab/>
      </w:r>
      <w:r w:rsidR="00F7292B">
        <w:rPr>
          <w:rFonts w:ascii="Arial" w:hAnsi="Arial" w:cs="Arial"/>
          <w:sz w:val="20"/>
          <w:szCs w:val="20"/>
        </w:rPr>
        <w:tab/>
      </w:r>
      <w:r w:rsidR="00F7292B">
        <w:rPr>
          <w:rFonts w:ascii="Arial" w:hAnsi="Arial" w:cs="Arial"/>
          <w:sz w:val="20"/>
          <w:szCs w:val="20"/>
        </w:rPr>
        <w:tab/>
      </w:r>
      <w:r w:rsidR="00F7292B">
        <w:rPr>
          <w:rFonts w:ascii="Arial" w:hAnsi="Arial" w:cs="Arial"/>
          <w:sz w:val="20"/>
          <w:szCs w:val="20"/>
        </w:rPr>
        <w:tab/>
      </w:r>
      <w:r w:rsidR="00F7292B">
        <w:rPr>
          <w:rFonts w:ascii="Arial" w:hAnsi="Arial" w:cs="Arial"/>
          <w:sz w:val="20"/>
          <w:szCs w:val="20"/>
        </w:rPr>
        <w:tab/>
      </w:r>
    </w:p>
    <w:p w:rsidR="00F849EC" w:rsidRPr="00223FC5" w:rsidRDefault="00F849EC" w:rsidP="00C21A1A">
      <w:pPr>
        <w:pStyle w:val="NoSpacing"/>
        <w:rPr>
          <w:rFonts w:ascii="Arial" w:hAnsi="Arial" w:cs="Arial"/>
          <w: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21A1A">
        <w:rPr>
          <w:rFonts w:ascii="Arial" w:hAnsi="Arial" w:cs="Arial"/>
          <w:sz w:val="20"/>
          <w:szCs w:val="20"/>
        </w:rPr>
        <w:t xml:space="preserve">            </w:t>
      </w:r>
      <w:r w:rsidR="00C21A1A" w:rsidRPr="00223FC5">
        <w:rPr>
          <w:rFonts w:ascii="Arial" w:hAnsi="Arial" w:cs="Arial"/>
          <w:b/>
        </w:rPr>
        <w:t>OPĆINSKI NAČELNIK</w:t>
      </w:r>
    </w:p>
    <w:p w:rsidR="00C21A1A" w:rsidRPr="00223FC5" w:rsidRDefault="00C21A1A" w:rsidP="00C21A1A">
      <w:pPr>
        <w:pStyle w:val="NoSpacing"/>
        <w:ind w:left="5664"/>
        <w:rPr>
          <w:rFonts w:ascii="Arial" w:hAnsi="Arial" w:cs="Arial"/>
          <w:b/>
          <w:bCs/>
          <w:i/>
        </w:rPr>
      </w:pPr>
      <w:r w:rsidRPr="00223FC5">
        <w:rPr>
          <w:rFonts w:ascii="Arial" w:hAnsi="Arial" w:cs="Arial"/>
          <w:b/>
        </w:rPr>
        <w:t xml:space="preserve">                   Armin Halitović</w:t>
      </w:r>
    </w:p>
    <w:p w:rsidR="000A1B1F" w:rsidRPr="00F849EC" w:rsidRDefault="000A1B1F" w:rsidP="00F849EC">
      <w:pPr>
        <w:pStyle w:val="NoSpacing"/>
        <w:rPr>
          <w:rFonts w:ascii="Arial" w:hAnsi="Arial" w:cs="Arial"/>
          <w:b/>
          <w:bCs/>
          <w:i/>
          <w:sz w:val="24"/>
          <w:szCs w:val="24"/>
        </w:rPr>
      </w:pPr>
      <w:r w:rsidRPr="00966FB9">
        <w:rPr>
          <w:rFonts w:ascii="Arial" w:hAnsi="Arial" w:cs="Arial"/>
          <w:sz w:val="16"/>
          <w:szCs w:val="16"/>
        </w:rPr>
        <w:t>Prilog :</w:t>
      </w:r>
    </w:p>
    <w:p w:rsidR="000A1B1F" w:rsidRPr="00103489" w:rsidRDefault="000A1B1F" w:rsidP="000A1B1F">
      <w:pPr>
        <w:spacing w:after="0" w:line="240" w:lineRule="auto"/>
        <w:jc w:val="both"/>
        <w:rPr>
          <w:rFonts w:ascii="Arial" w:hAnsi="Arial" w:cs="Arial"/>
          <w:color w:val="000000" w:themeColor="text1"/>
          <w:sz w:val="16"/>
          <w:szCs w:val="16"/>
        </w:rPr>
      </w:pPr>
      <w:r w:rsidRPr="00103489">
        <w:rPr>
          <w:rFonts w:ascii="Arial" w:hAnsi="Arial" w:cs="Arial"/>
          <w:color w:val="000000" w:themeColor="text1"/>
          <w:sz w:val="16"/>
          <w:szCs w:val="16"/>
        </w:rPr>
        <w:t>Zahtjev Službe za komunalne djelatnosti, vode,</w:t>
      </w:r>
    </w:p>
    <w:p w:rsidR="00F849EC" w:rsidRPr="00103489" w:rsidRDefault="0034320F" w:rsidP="000A1B1F">
      <w:pPr>
        <w:spacing w:after="0" w:line="240" w:lineRule="auto"/>
        <w:jc w:val="both"/>
        <w:rPr>
          <w:rFonts w:ascii="Arial" w:hAnsi="Arial" w:cs="Arial"/>
          <w:color w:val="000000" w:themeColor="text1"/>
          <w:sz w:val="16"/>
          <w:szCs w:val="16"/>
        </w:rPr>
      </w:pPr>
      <w:r w:rsidRPr="00103489">
        <w:rPr>
          <w:rFonts w:ascii="Arial" w:hAnsi="Arial" w:cs="Arial"/>
          <w:color w:val="000000" w:themeColor="text1"/>
          <w:sz w:val="16"/>
          <w:szCs w:val="16"/>
        </w:rPr>
        <w:t>z</w:t>
      </w:r>
      <w:r w:rsidR="000A1B1F" w:rsidRPr="00103489">
        <w:rPr>
          <w:rFonts w:ascii="Arial" w:hAnsi="Arial" w:cs="Arial"/>
          <w:color w:val="000000" w:themeColor="text1"/>
          <w:sz w:val="16"/>
          <w:szCs w:val="16"/>
        </w:rPr>
        <w:t>aštitu okoliša i inspekcijske poslove</w:t>
      </w:r>
      <w:r w:rsidR="00E309F6" w:rsidRPr="00103489">
        <w:rPr>
          <w:rFonts w:ascii="Arial" w:hAnsi="Arial" w:cs="Arial"/>
          <w:color w:val="000000" w:themeColor="text1"/>
          <w:sz w:val="16"/>
          <w:szCs w:val="16"/>
        </w:rPr>
        <w:t xml:space="preserve"> broj 05-11</w:t>
      </w:r>
      <w:r w:rsidR="00556EC9" w:rsidRPr="00103489">
        <w:rPr>
          <w:rFonts w:ascii="Arial" w:hAnsi="Arial" w:cs="Arial"/>
          <w:color w:val="000000" w:themeColor="text1"/>
          <w:sz w:val="16"/>
          <w:szCs w:val="16"/>
        </w:rPr>
        <w:t>-</w:t>
      </w:r>
      <w:r w:rsidRPr="00103489">
        <w:rPr>
          <w:rFonts w:ascii="Arial" w:hAnsi="Arial" w:cs="Arial"/>
          <w:color w:val="000000" w:themeColor="text1"/>
          <w:sz w:val="16"/>
          <w:szCs w:val="16"/>
        </w:rPr>
        <w:t>933</w:t>
      </w:r>
      <w:r w:rsidR="00E309F6" w:rsidRPr="00103489">
        <w:rPr>
          <w:rFonts w:ascii="Arial" w:hAnsi="Arial" w:cs="Arial"/>
          <w:color w:val="000000" w:themeColor="text1"/>
          <w:sz w:val="16"/>
          <w:szCs w:val="16"/>
        </w:rPr>
        <w:t>/2</w:t>
      </w:r>
      <w:r w:rsidRPr="00103489">
        <w:rPr>
          <w:rFonts w:ascii="Arial" w:hAnsi="Arial" w:cs="Arial"/>
          <w:color w:val="000000" w:themeColor="text1"/>
          <w:sz w:val="16"/>
          <w:szCs w:val="16"/>
        </w:rPr>
        <w:t>1</w:t>
      </w:r>
      <w:r w:rsidR="00096BE1" w:rsidRPr="00103489">
        <w:rPr>
          <w:rFonts w:ascii="Arial" w:hAnsi="Arial" w:cs="Arial"/>
          <w:color w:val="000000" w:themeColor="text1"/>
          <w:sz w:val="16"/>
          <w:szCs w:val="16"/>
        </w:rPr>
        <w:t xml:space="preserve"> od </w:t>
      </w:r>
      <w:r w:rsidRPr="00103489">
        <w:rPr>
          <w:rFonts w:ascii="Arial" w:hAnsi="Arial" w:cs="Arial"/>
          <w:color w:val="000000" w:themeColor="text1"/>
          <w:sz w:val="16"/>
          <w:szCs w:val="16"/>
        </w:rPr>
        <w:t>05.02</w:t>
      </w:r>
      <w:r w:rsidR="00E309F6" w:rsidRPr="00103489">
        <w:rPr>
          <w:rFonts w:ascii="Arial" w:hAnsi="Arial" w:cs="Arial"/>
          <w:color w:val="000000" w:themeColor="text1"/>
          <w:sz w:val="16"/>
          <w:szCs w:val="16"/>
        </w:rPr>
        <w:t>.202</w:t>
      </w:r>
      <w:r w:rsidRPr="00103489">
        <w:rPr>
          <w:rFonts w:ascii="Arial" w:hAnsi="Arial" w:cs="Arial"/>
          <w:color w:val="000000" w:themeColor="text1"/>
          <w:sz w:val="16"/>
          <w:szCs w:val="16"/>
        </w:rPr>
        <w:t>1</w:t>
      </w:r>
      <w:r w:rsidR="00096BE1" w:rsidRPr="00103489">
        <w:rPr>
          <w:rFonts w:ascii="Arial" w:hAnsi="Arial" w:cs="Arial"/>
          <w:color w:val="000000" w:themeColor="text1"/>
          <w:sz w:val="16"/>
          <w:szCs w:val="16"/>
        </w:rPr>
        <w:t>.</w:t>
      </w:r>
    </w:p>
    <w:p w:rsidR="000A1B1F" w:rsidRPr="00966FB9" w:rsidRDefault="00F849EC" w:rsidP="000A1B1F">
      <w:pPr>
        <w:spacing w:after="0" w:line="240" w:lineRule="auto"/>
        <w:jc w:val="both"/>
        <w:rPr>
          <w:rFonts w:ascii="Arial" w:hAnsi="Arial" w:cs="Arial"/>
          <w:sz w:val="16"/>
          <w:szCs w:val="16"/>
        </w:rPr>
      </w:pPr>
      <w:r w:rsidRPr="00C21A1A">
        <w:rPr>
          <w:rFonts w:ascii="Arial" w:hAnsi="Arial" w:cs="Arial"/>
          <w:color w:val="FF0000"/>
          <w:sz w:val="16"/>
          <w:szCs w:val="16"/>
        </w:rPr>
        <w:t xml:space="preserve"> </w:t>
      </w:r>
    </w:p>
    <w:p w:rsidR="00F7292B" w:rsidRDefault="00F7292B" w:rsidP="00966FB9">
      <w:pPr>
        <w:pStyle w:val="NoSpacing"/>
        <w:rPr>
          <w:rFonts w:ascii="Arial" w:hAnsi="Arial" w:cs="Arial"/>
          <w:sz w:val="20"/>
          <w:szCs w:val="20"/>
        </w:rPr>
      </w:pPr>
    </w:p>
    <w:p w:rsidR="00F7292B" w:rsidRDefault="00F7292B" w:rsidP="00966FB9">
      <w:pPr>
        <w:pStyle w:val="NoSpacing"/>
        <w:rPr>
          <w:rFonts w:ascii="Arial" w:hAnsi="Arial" w:cs="Arial"/>
          <w:sz w:val="20"/>
          <w:szCs w:val="20"/>
        </w:rPr>
      </w:pPr>
    </w:p>
    <w:p w:rsidR="00D71BBE" w:rsidRPr="00966FB9" w:rsidRDefault="00D71BBE" w:rsidP="00966FB9">
      <w:pPr>
        <w:pStyle w:val="NoSpacing"/>
        <w:rPr>
          <w:rFonts w:ascii="Arial" w:hAnsi="Arial" w:cs="Arial"/>
          <w:i/>
          <w:sz w:val="20"/>
          <w:szCs w:val="20"/>
        </w:rPr>
      </w:pPr>
      <w:r>
        <w:rPr>
          <w:rFonts w:ascii="Arial" w:hAnsi="Arial" w:cs="Arial"/>
          <w:sz w:val="20"/>
          <w:szCs w:val="20"/>
        </w:rPr>
        <w:t>Dostavljeno:</w:t>
      </w:r>
    </w:p>
    <w:p w:rsidR="00D71BBE" w:rsidRDefault="00D71BBE" w:rsidP="00D71BBE">
      <w:pPr>
        <w:pStyle w:val="ListParagraph"/>
        <w:numPr>
          <w:ilvl w:val="0"/>
          <w:numId w:val="1"/>
        </w:numPr>
        <w:jc w:val="both"/>
        <w:rPr>
          <w:rFonts w:ascii="Arial" w:hAnsi="Arial" w:cs="Arial"/>
          <w:sz w:val="20"/>
          <w:szCs w:val="20"/>
        </w:rPr>
      </w:pPr>
      <w:r>
        <w:rPr>
          <w:rFonts w:ascii="Arial" w:hAnsi="Arial" w:cs="Arial"/>
          <w:sz w:val="20"/>
          <w:szCs w:val="20"/>
        </w:rPr>
        <w:t>Služba za finansije</w:t>
      </w:r>
    </w:p>
    <w:p w:rsidR="00D71BBE" w:rsidRDefault="00D71BBE" w:rsidP="00D71BBE">
      <w:pPr>
        <w:pStyle w:val="ListParagraph"/>
        <w:numPr>
          <w:ilvl w:val="0"/>
          <w:numId w:val="1"/>
        </w:numPr>
        <w:jc w:val="both"/>
        <w:rPr>
          <w:rFonts w:ascii="Arial" w:hAnsi="Arial" w:cs="Arial"/>
          <w:sz w:val="20"/>
          <w:szCs w:val="20"/>
        </w:rPr>
      </w:pPr>
      <w:r>
        <w:rPr>
          <w:rFonts w:ascii="Arial" w:hAnsi="Arial" w:cs="Arial"/>
          <w:sz w:val="20"/>
          <w:szCs w:val="20"/>
        </w:rPr>
        <w:t xml:space="preserve">U spis </w:t>
      </w:r>
    </w:p>
    <w:p w:rsidR="00D71BBE" w:rsidRPr="006C569B" w:rsidRDefault="00D71BBE" w:rsidP="00D71BBE">
      <w:pPr>
        <w:pStyle w:val="ListParagraph"/>
        <w:numPr>
          <w:ilvl w:val="0"/>
          <w:numId w:val="1"/>
        </w:numPr>
        <w:jc w:val="both"/>
        <w:rPr>
          <w:rFonts w:ascii="Arial" w:hAnsi="Arial" w:cs="Arial"/>
          <w:sz w:val="20"/>
          <w:szCs w:val="20"/>
        </w:rPr>
      </w:pPr>
      <w:r>
        <w:rPr>
          <w:rFonts w:ascii="Arial" w:hAnsi="Arial" w:cs="Arial"/>
          <w:sz w:val="20"/>
          <w:szCs w:val="20"/>
        </w:rPr>
        <w:t>a/a</w:t>
      </w:r>
    </w:p>
    <w:p w:rsidR="00B12E2A" w:rsidRDefault="00B12E2A"/>
    <w:sectPr w:rsidR="00B12E2A" w:rsidSect="000A1B1F">
      <w:pgSz w:w="11906" w:h="16838"/>
      <w:pgMar w:top="851"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360F1"/>
    <w:multiLevelType w:val="hybridMultilevel"/>
    <w:tmpl w:val="AE7C74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9E24196"/>
    <w:multiLevelType w:val="hybridMultilevel"/>
    <w:tmpl w:val="2DFEE6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FB50E0A"/>
    <w:multiLevelType w:val="hybridMultilevel"/>
    <w:tmpl w:val="23468E5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1BBE"/>
    <w:rsid w:val="00096BE1"/>
    <w:rsid w:val="000A1AAE"/>
    <w:rsid w:val="000A1B1F"/>
    <w:rsid w:val="000C0556"/>
    <w:rsid w:val="00103489"/>
    <w:rsid w:val="001438DD"/>
    <w:rsid w:val="001A317A"/>
    <w:rsid w:val="001D610F"/>
    <w:rsid w:val="00206DCC"/>
    <w:rsid w:val="00223FC5"/>
    <w:rsid w:val="002673F0"/>
    <w:rsid w:val="002B61ED"/>
    <w:rsid w:val="002D21EA"/>
    <w:rsid w:val="0034320F"/>
    <w:rsid w:val="00364B51"/>
    <w:rsid w:val="00447B37"/>
    <w:rsid w:val="00457BA4"/>
    <w:rsid w:val="00522995"/>
    <w:rsid w:val="00556EC9"/>
    <w:rsid w:val="00640E67"/>
    <w:rsid w:val="006C569B"/>
    <w:rsid w:val="00772F10"/>
    <w:rsid w:val="007B0DF6"/>
    <w:rsid w:val="007B510D"/>
    <w:rsid w:val="00804657"/>
    <w:rsid w:val="00850AF3"/>
    <w:rsid w:val="00875D90"/>
    <w:rsid w:val="008B2789"/>
    <w:rsid w:val="00966FB9"/>
    <w:rsid w:val="00A86E2E"/>
    <w:rsid w:val="00A9434E"/>
    <w:rsid w:val="00B02715"/>
    <w:rsid w:val="00B05ABF"/>
    <w:rsid w:val="00B12E2A"/>
    <w:rsid w:val="00B17732"/>
    <w:rsid w:val="00B751EA"/>
    <w:rsid w:val="00BA4C9A"/>
    <w:rsid w:val="00BA7F07"/>
    <w:rsid w:val="00C21A1A"/>
    <w:rsid w:val="00C4398C"/>
    <w:rsid w:val="00D26AF0"/>
    <w:rsid w:val="00D5777F"/>
    <w:rsid w:val="00D60ECE"/>
    <w:rsid w:val="00D71BBE"/>
    <w:rsid w:val="00E10E32"/>
    <w:rsid w:val="00E256DE"/>
    <w:rsid w:val="00E309F6"/>
    <w:rsid w:val="00E557D9"/>
    <w:rsid w:val="00E5581B"/>
    <w:rsid w:val="00EC2B47"/>
    <w:rsid w:val="00EE76CE"/>
    <w:rsid w:val="00F02023"/>
    <w:rsid w:val="00F70F45"/>
    <w:rsid w:val="00F7292B"/>
    <w:rsid w:val="00F849EC"/>
    <w:rsid w:val="00FA4A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BBE"/>
    <w:pPr>
      <w:widowControl w:val="0"/>
      <w:tabs>
        <w:tab w:val="center" w:pos="4536"/>
        <w:tab w:val="right" w:pos="9072"/>
      </w:tabs>
      <w:autoSpaceDE w:val="0"/>
      <w:autoSpaceDN w:val="0"/>
      <w:adjustRightInd w:val="0"/>
      <w:spacing w:after="0" w:line="240" w:lineRule="auto"/>
    </w:pPr>
    <w:rPr>
      <w:rFonts w:ascii="Times New Roman" w:eastAsia="Calibri" w:hAnsi="Times New Roman" w:cs="Times New Roman"/>
      <w:sz w:val="20"/>
      <w:szCs w:val="20"/>
      <w:lang w:val="hr-HR"/>
    </w:rPr>
  </w:style>
  <w:style w:type="character" w:customStyle="1" w:styleId="HeaderChar">
    <w:name w:val="Header Char"/>
    <w:basedOn w:val="DefaultParagraphFont"/>
    <w:link w:val="Header"/>
    <w:uiPriority w:val="99"/>
    <w:semiHidden/>
    <w:rsid w:val="00D71BBE"/>
    <w:rPr>
      <w:rFonts w:ascii="Times New Roman" w:eastAsia="Calibri" w:hAnsi="Times New Roman" w:cs="Times New Roman"/>
      <w:sz w:val="20"/>
      <w:szCs w:val="20"/>
      <w:lang w:val="hr-HR"/>
    </w:rPr>
  </w:style>
  <w:style w:type="paragraph" w:styleId="BodyTextIndent">
    <w:name w:val="Body Text Indent"/>
    <w:basedOn w:val="Normal"/>
    <w:link w:val="BodyTextIndentChar"/>
    <w:semiHidden/>
    <w:unhideWhenUsed/>
    <w:rsid w:val="00D71BBE"/>
    <w:pPr>
      <w:spacing w:after="0" w:line="240" w:lineRule="auto"/>
      <w:ind w:left="360"/>
    </w:pPr>
    <w:rPr>
      <w:rFonts w:ascii="Times New Roman" w:eastAsia="Times New Roman" w:hAnsi="Times New Roman" w:cs="Times New Roman"/>
      <w:sz w:val="24"/>
      <w:szCs w:val="24"/>
      <w:lang w:val="hr-HR" w:eastAsia="hr-HR"/>
    </w:rPr>
  </w:style>
  <w:style w:type="character" w:customStyle="1" w:styleId="BodyTextIndentChar">
    <w:name w:val="Body Text Indent Char"/>
    <w:basedOn w:val="DefaultParagraphFont"/>
    <w:link w:val="BodyTextIndent"/>
    <w:semiHidden/>
    <w:rsid w:val="00D71BBE"/>
    <w:rPr>
      <w:rFonts w:ascii="Times New Roman" w:eastAsia="Times New Roman" w:hAnsi="Times New Roman" w:cs="Times New Roman"/>
      <w:sz w:val="24"/>
      <w:szCs w:val="24"/>
      <w:lang w:val="hr-HR" w:eastAsia="hr-HR"/>
    </w:rPr>
  </w:style>
  <w:style w:type="paragraph" w:styleId="NoSpacing">
    <w:name w:val="No Spacing"/>
    <w:uiPriority w:val="1"/>
    <w:qFormat/>
    <w:rsid w:val="00D71BBE"/>
    <w:pPr>
      <w:spacing w:after="0" w:line="240" w:lineRule="auto"/>
    </w:pPr>
  </w:style>
  <w:style w:type="paragraph" w:styleId="ListParagraph">
    <w:name w:val="List Paragraph"/>
    <w:basedOn w:val="Normal"/>
    <w:uiPriority w:val="99"/>
    <w:qFormat/>
    <w:rsid w:val="00D71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BBE"/>
    <w:pPr>
      <w:widowControl w:val="0"/>
      <w:tabs>
        <w:tab w:val="center" w:pos="4536"/>
        <w:tab w:val="right" w:pos="9072"/>
      </w:tabs>
      <w:autoSpaceDE w:val="0"/>
      <w:autoSpaceDN w:val="0"/>
      <w:adjustRightInd w:val="0"/>
      <w:spacing w:after="0" w:line="240" w:lineRule="auto"/>
    </w:pPr>
    <w:rPr>
      <w:rFonts w:ascii="Times New Roman" w:eastAsia="Calibri" w:hAnsi="Times New Roman" w:cs="Times New Roman"/>
      <w:sz w:val="20"/>
      <w:szCs w:val="20"/>
      <w:lang w:val="hr-HR"/>
    </w:rPr>
  </w:style>
  <w:style w:type="character" w:customStyle="1" w:styleId="HeaderChar">
    <w:name w:val="Header Char"/>
    <w:basedOn w:val="DefaultParagraphFont"/>
    <w:link w:val="Header"/>
    <w:uiPriority w:val="99"/>
    <w:semiHidden/>
    <w:rsid w:val="00D71BBE"/>
    <w:rPr>
      <w:rFonts w:ascii="Times New Roman" w:eastAsia="Calibri" w:hAnsi="Times New Roman" w:cs="Times New Roman"/>
      <w:sz w:val="20"/>
      <w:szCs w:val="20"/>
      <w:lang w:val="hr-HR"/>
    </w:rPr>
  </w:style>
  <w:style w:type="paragraph" w:styleId="BodyTextIndent">
    <w:name w:val="Body Text Indent"/>
    <w:basedOn w:val="Normal"/>
    <w:link w:val="BodyTextIndentChar"/>
    <w:semiHidden/>
    <w:unhideWhenUsed/>
    <w:rsid w:val="00D71BBE"/>
    <w:pPr>
      <w:spacing w:after="0" w:line="240" w:lineRule="auto"/>
      <w:ind w:left="360"/>
    </w:pPr>
    <w:rPr>
      <w:rFonts w:ascii="Times New Roman" w:eastAsia="Times New Roman" w:hAnsi="Times New Roman" w:cs="Times New Roman"/>
      <w:sz w:val="24"/>
      <w:szCs w:val="24"/>
      <w:lang w:val="hr-HR" w:eastAsia="hr-HR"/>
    </w:rPr>
  </w:style>
  <w:style w:type="character" w:customStyle="1" w:styleId="BodyTextIndentChar">
    <w:name w:val="Body Text Indent Char"/>
    <w:basedOn w:val="DefaultParagraphFont"/>
    <w:link w:val="BodyTextIndent"/>
    <w:semiHidden/>
    <w:rsid w:val="00D71BBE"/>
    <w:rPr>
      <w:rFonts w:ascii="Times New Roman" w:eastAsia="Times New Roman" w:hAnsi="Times New Roman" w:cs="Times New Roman"/>
      <w:sz w:val="24"/>
      <w:szCs w:val="24"/>
      <w:lang w:val="hr-HR" w:eastAsia="hr-HR"/>
    </w:rPr>
  </w:style>
  <w:style w:type="paragraph" w:styleId="NoSpacing">
    <w:name w:val="No Spacing"/>
    <w:uiPriority w:val="1"/>
    <w:qFormat/>
    <w:rsid w:val="00D71BBE"/>
    <w:pPr>
      <w:spacing w:after="0" w:line="240" w:lineRule="auto"/>
    </w:pPr>
  </w:style>
  <w:style w:type="paragraph" w:styleId="ListParagraph">
    <w:name w:val="List Paragraph"/>
    <w:basedOn w:val="Normal"/>
    <w:uiPriority w:val="34"/>
    <w:qFormat/>
    <w:rsid w:val="00D71BBE"/>
    <w:pPr>
      <w:ind w:left="720"/>
      <w:contextualSpacing/>
    </w:pPr>
  </w:style>
</w:styles>
</file>

<file path=word/webSettings.xml><?xml version="1.0" encoding="utf-8"?>
<w:webSettings xmlns:r="http://schemas.openxmlformats.org/officeDocument/2006/relationships" xmlns:w="http://schemas.openxmlformats.org/wordprocessingml/2006/main">
  <w:divs>
    <w:div w:id="11039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Elmedina Kavazović</dc:creator>
  <cp:lastModifiedBy>buzimkics</cp:lastModifiedBy>
  <cp:revision>9</cp:revision>
  <cp:lastPrinted>2021-02-09T09:21:00Z</cp:lastPrinted>
  <dcterms:created xsi:type="dcterms:W3CDTF">2021-02-05T09:03:00Z</dcterms:created>
  <dcterms:modified xsi:type="dcterms:W3CDTF">2021-02-09T09:21:00Z</dcterms:modified>
</cp:coreProperties>
</file>