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7044DB" w:rsidRPr="000A05F2" w:rsidRDefault="00AF4195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07-11-5-4743</w:t>
      </w:r>
      <w:r w:rsidR="007044DB" w:rsidRPr="000A05F2">
        <w:rPr>
          <w:rFonts w:ascii="Arial" w:hAnsi="Arial" w:cs="Arial"/>
          <w:b/>
        </w:rPr>
        <w:t>/21</w:t>
      </w:r>
    </w:p>
    <w:p w:rsidR="007044DB" w:rsidRPr="000A05F2" w:rsidRDefault="00153E99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Bosanska Krupa, </w:t>
      </w:r>
      <w:r w:rsidR="005A3F50">
        <w:rPr>
          <w:rFonts w:ascii="Arial" w:hAnsi="Arial" w:cs="Arial"/>
        </w:rPr>
        <w:t>0</w:t>
      </w:r>
      <w:r w:rsidR="00AF4195">
        <w:rPr>
          <w:rFonts w:ascii="Arial" w:hAnsi="Arial" w:cs="Arial"/>
        </w:rPr>
        <w:t>6</w:t>
      </w:r>
      <w:r>
        <w:rPr>
          <w:rFonts w:ascii="Arial" w:hAnsi="Arial" w:cs="Arial"/>
        </w:rPr>
        <w:t>.07</w:t>
      </w:r>
      <w:r w:rsidR="007044DB" w:rsidRPr="000A05F2">
        <w:rPr>
          <w:rFonts w:ascii="Arial" w:hAnsi="Arial" w:cs="Arial"/>
        </w:rPr>
        <w:t>.2021.godine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AF4195">
        <w:rPr>
          <w:rFonts w:ascii="Arial" w:hAnsi="Arial" w:cs="Arial"/>
        </w:rPr>
        <w:t>Asfaltiranje dijela puta Kovačevac u MZ-i Jezerski</w:t>
      </w:r>
      <w:r w:rsidR="00AF4195" w:rsidRPr="003A6835">
        <w:rPr>
          <w:rFonts w:ascii="Arial" w:hAnsi="Arial" w:cs="Arial"/>
        </w:rPr>
        <w:t>, općina Bosanska Krupa</w:t>
      </w:r>
      <w:r w:rsidR="00AF419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E51F4A">
        <w:rPr>
          <w:rFonts w:ascii="Arial" w:hAnsi="Arial" w:cs="Arial"/>
          <w:b/>
          <w:lang w:val="hr-HR"/>
        </w:rPr>
        <w:t>Doo „</w:t>
      </w:r>
      <w:r w:rsidR="00684357">
        <w:rPr>
          <w:rFonts w:ascii="Arial" w:hAnsi="Arial" w:cs="Arial"/>
          <w:b/>
          <w:lang w:val="hr-HR"/>
        </w:rPr>
        <w:t>I-</w:t>
      </w:r>
      <w:r w:rsidR="00AF4195">
        <w:rPr>
          <w:rFonts w:ascii="Arial" w:hAnsi="Arial" w:cs="Arial"/>
          <w:b/>
          <w:lang w:val="hr-HR"/>
        </w:rPr>
        <w:t>SELIMOVIĆ</w:t>
      </w:r>
      <w:r w:rsidR="00684357">
        <w:rPr>
          <w:rFonts w:ascii="Arial" w:hAnsi="Arial" w:cs="Arial"/>
          <w:b/>
          <w:lang w:val="hr-HR"/>
        </w:rPr>
        <w:t xml:space="preserve">“ </w:t>
      </w:r>
      <w:r w:rsidR="00AF4195">
        <w:rPr>
          <w:rFonts w:ascii="Arial" w:hAnsi="Arial" w:cs="Arial"/>
          <w:b/>
          <w:lang w:val="hr-HR"/>
        </w:rPr>
        <w:t>Cazin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AF4195">
        <w:rPr>
          <w:rFonts w:ascii="Arial" w:hAnsi="Arial" w:cs="Arial"/>
        </w:rPr>
        <w:t>Asfaltiranje dijela puta Kovačevac u MZ-i Jezerski</w:t>
      </w:r>
      <w:r w:rsidR="00AF4195" w:rsidRPr="003A6835">
        <w:rPr>
          <w:rFonts w:ascii="Arial" w:hAnsi="Arial" w:cs="Arial"/>
        </w:rPr>
        <w:t>, općina Bosanska Krupa</w:t>
      </w:r>
      <w:r w:rsidR="00684357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 w:rsidR="00684357">
        <w:rPr>
          <w:rFonts w:ascii="Arial" w:hAnsi="Arial" w:cs="Arial"/>
        </w:rPr>
        <w:t>1</w:t>
      </w:r>
      <w:r w:rsidR="00AF4195">
        <w:rPr>
          <w:rFonts w:ascii="Arial" w:hAnsi="Arial" w:cs="Arial"/>
        </w:rPr>
        <w:t>9</w:t>
      </w:r>
      <w:r w:rsidR="00880FF4">
        <w:rPr>
          <w:rFonts w:ascii="Arial" w:hAnsi="Arial" w:cs="Arial"/>
        </w:rPr>
        <w:t>.</w:t>
      </w:r>
      <w:r w:rsidR="00AF4195">
        <w:rPr>
          <w:rFonts w:ascii="Arial" w:hAnsi="Arial" w:cs="Arial"/>
        </w:rPr>
        <w:t>474,71</w:t>
      </w:r>
      <w:r w:rsidR="00880FF4">
        <w:rPr>
          <w:rFonts w:ascii="Arial" w:hAnsi="Arial" w:cs="Arial"/>
        </w:rPr>
        <w:t xml:space="preserve"> KM bez PDV-a odnosno </w:t>
      </w:r>
      <w:r w:rsidR="00AF4195">
        <w:rPr>
          <w:rFonts w:ascii="Arial" w:hAnsi="Arial" w:cs="Arial"/>
          <w:b/>
        </w:rPr>
        <w:t>22</w:t>
      </w:r>
      <w:r w:rsidRPr="005D2C82">
        <w:rPr>
          <w:rFonts w:ascii="Arial" w:hAnsi="Arial" w:cs="Arial"/>
          <w:b/>
        </w:rPr>
        <w:t>.</w:t>
      </w:r>
      <w:r w:rsidR="00AF4195">
        <w:rPr>
          <w:rFonts w:ascii="Arial" w:hAnsi="Arial" w:cs="Arial"/>
          <w:b/>
        </w:rPr>
        <w:t>785,41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AF4195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AF4195">
        <w:rPr>
          <w:rFonts w:ascii="Arial" w:hAnsi="Arial" w:cs="Arial"/>
        </w:rPr>
        <w:t>Po konačnosti ove odluke sa izabranim ponuđačem potpisat će se ugovor o izvođenju radova</w:t>
      </w:r>
      <w:r w:rsidR="00880FF4" w:rsidRPr="00AF4195">
        <w:rPr>
          <w:rFonts w:ascii="Arial" w:hAnsi="Arial" w:cs="Arial"/>
        </w:rPr>
        <w:t xml:space="preserve"> na </w:t>
      </w:r>
      <w:r w:rsidR="00AF4195" w:rsidRPr="00AF4195">
        <w:rPr>
          <w:rFonts w:ascii="Arial" w:hAnsi="Arial" w:cs="Arial"/>
        </w:rPr>
        <w:t>asfaltiranju dijela puta Kovačevac u MZ-i Jezerski, općina Bosanska Krupa</w:t>
      </w:r>
      <w:r w:rsidR="00AF4195">
        <w:rPr>
          <w:rFonts w:ascii="Arial" w:hAnsi="Arial" w:cs="Arial"/>
          <w:lang w:val="hr-HR"/>
        </w:rPr>
        <w:t>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F4195" w:rsidRDefault="007044DB" w:rsidP="00AF4195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AF4195">
        <w:rPr>
          <w:rFonts w:ascii="Arial" w:hAnsi="Arial" w:cs="Arial"/>
        </w:rPr>
        <w:t>javne nabavke broj: 07-11-5-4743</w:t>
      </w:r>
      <w:r>
        <w:rPr>
          <w:rFonts w:ascii="Arial" w:hAnsi="Arial" w:cs="Arial"/>
        </w:rPr>
        <w:t>/21</w:t>
      </w:r>
      <w:r w:rsidRPr="00936743">
        <w:rPr>
          <w:rFonts w:ascii="Arial" w:hAnsi="Arial" w:cs="Arial"/>
        </w:rPr>
        <w:t xml:space="preserve"> od</w:t>
      </w:r>
      <w:r w:rsidR="00AF4195">
        <w:rPr>
          <w:rFonts w:ascii="Arial" w:hAnsi="Arial" w:cs="Arial"/>
        </w:rPr>
        <w:t xml:space="preserve"> 09</w:t>
      </w:r>
      <w:r w:rsidRPr="00936743">
        <w:rPr>
          <w:rFonts w:ascii="Arial" w:hAnsi="Arial" w:cs="Arial"/>
        </w:rPr>
        <w:t>.</w:t>
      </w:r>
      <w:r w:rsidR="00153E99">
        <w:rPr>
          <w:rFonts w:ascii="Arial" w:hAnsi="Arial" w:cs="Arial"/>
        </w:rPr>
        <w:t>06</w:t>
      </w:r>
      <w:r>
        <w:rPr>
          <w:rFonts w:ascii="Arial" w:hAnsi="Arial" w:cs="Arial"/>
        </w:rPr>
        <w:t>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AF4195">
        <w:rPr>
          <w:rFonts w:ascii="Arial" w:hAnsi="Arial" w:cs="Arial"/>
        </w:rPr>
        <w:t>Asfaltiranje dijela puta Kovačevac u MZ-i Jezerski</w:t>
      </w:r>
      <w:r w:rsidR="00AF4195" w:rsidRPr="003A6835">
        <w:rPr>
          <w:rFonts w:ascii="Arial" w:hAnsi="Arial" w:cs="Arial"/>
        </w:rPr>
        <w:t>, 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="00AF4195">
        <w:rPr>
          <w:rFonts w:ascii="Arial" w:hAnsi="Arial" w:cs="Arial"/>
          <w:lang w:val="hr-HR"/>
        </w:rPr>
        <w:t xml:space="preserve">1272-1-3-53-3-36/21 od 09.06.2021. godine - objavljeno na portalu JN (TD preuzelo ukupno 9 ponuđača), i u „Službenom glasniku BiH“, broj: 35/21 od 11.6.2021. godine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AF4195">
        <w:rPr>
          <w:rFonts w:ascii="Arial" w:hAnsi="Arial" w:cs="Arial"/>
        </w:rPr>
        <w:t>m ponuda je bio 30</w:t>
      </w:r>
      <w:r w:rsidR="00153E99">
        <w:rPr>
          <w:rFonts w:ascii="Arial" w:hAnsi="Arial" w:cs="Arial"/>
        </w:rPr>
        <w:t>.06</w:t>
      </w:r>
      <w:r>
        <w:rPr>
          <w:rFonts w:ascii="Arial" w:hAnsi="Arial" w:cs="Arial"/>
        </w:rPr>
        <w:t>.2021. godine do 1</w:t>
      </w:r>
      <w:r w:rsidR="005A3F50">
        <w:rPr>
          <w:rFonts w:ascii="Arial" w:hAnsi="Arial" w:cs="Arial"/>
        </w:rPr>
        <w:t>4</w:t>
      </w:r>
      <w:r w:rsidR="00153E99">
        <w:rPr>
          <w:rFonts w:ascii="Arial" w:hAnsi="Arial" w:cs="Arial"/>
        </w:rPr>
        <w:t>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880FF4">
        <w:rPr>
          <w:rFonts w:ascii="Arial" w:hAnsi="Arial" w:cs="Arial"/>
        </w:rPr>
        <w:t>l Ugo</w:t>
      </w:r>
      <w:r w:rsidR="00153E99">
        <w:rPr>
          <w:rFonts w:ascii="Arial" w:hAnsi="Arial" w:cs="Arial"/>
        </w:rPr>
        <w:t>vornog organa  pristiglo je pet</w:t>
      </w:r>
      <w:r w:rsidR="00880FF4">
        <w:rPr>
          <w:rFonts w:ascii="Arial" w:hAnsi="Arial" w:cs="Arial"/>
        </w:rPr>
        <w:t xml:space="preserve"> ponuda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F4195" w:rsidRPr="00C040CD" w:rsidRDefault="00AF4195" w:rsidP="00AF419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FB6068">
        <w:rPr>
          <w:rFonts w:ascii="Arial" w:hAnsi="Arial" w:cs="Arial"/>
          <w:b/>
          <w:lang w:val="hr-HR"/>
        </w:rPr>
        <w:t>d.o.o „KOV-GRAD“ Bužim</w:t>
      </w:r>
      <w:r w:rsidRPr="00C040CD">
        <w:rPr>
          <w:rFonts w:ascii="Arial" w:hAnsi="Arial" w:cs="Arial"/>
          <w:b/>
          <w:lang w:val="hr-HR"/>
        </w:rPr>
        <w:t xml:space="preserve">, </w:t>
      </w:r>
      <w:r w:rsidRPr="00C040CD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4743-2/21</w:t>
      </w:r>
      <w:r w:rsidRPr="00C040CD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dana 28.6.2021. godina u 11,00 </w:t>
      </w:r>
      <w:r w:rsidRPr="00C040CD">
        <w:rPr>
          <w:rFonts w:ascii="Arial" w:hAnsi="Arial" w:cs="Arial"/>
          <w:lang w:val="hr-HR"/>
        </w:rPr>
        <w:t>sati</w:t>
      </w:r>
    </w:p>
    <w:p w:rsidR="00AF4195" w:rsidRDefault="00AF4195" w:rsidP="00AF419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 „I-SELIMOVIĆ</w:t>
      </w:r>
      <w:r w:rsidRPr="0084718F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277CA1">
        <w:rPr>
          <w:rFonts w:ascii="Arial" w:hAnsi="Arial" w:cs="Arial"/>
          <w:b/>
          <w:lang w:val="hr-HR"/>
        </w:rPr>
        <w:t xml:space="preserve">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4743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3/21</w:t>
      </w:r>
      <w:r w:rsidRPr="00277CA1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28.6.2021. godina u 13,05</w:t>
      </w:r>
      <w:r w:rsidRPr="00277CA1">
        <w:rPr>
          <w:rFonts w:ascii="Arial" w:hAnsi="Arial" w:cs="Arial"/>
          <w:lang w:val="hr-HR"/>
        </w:rPr>
        <w:t xml:space="preserve"> sati</w:t>
      </w:r>
    </w:p>
    <w:p w:rsidR="00AF4195" w:rsidRPr="00FB6068" w:rsidRDefault="00AF4195" w:rsidP="00AF419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 „I-KOMIĆ</w:t>
      </w:r>
      <w:r w:rsidRPr="00C040CD">
        <w:rPr>
          <w:rFonts w:ascii="Arial" w:hAnsi="Arial" w:cs="Arial"/>
          <w:b/>
          <w:lang w:val="hr-HR"/>
        </w:rPr>
        <w:t>“ B</w:t>
      </w:r>
      <w:r>
        <w:rPr>
          <w:rFonts w:ascii="Arial" w:hAnsi="Arial" w:cs="Arial"/>
          <w:b/>
          <w:lang w:val="hr-HR"/>
        </w:rPr>
        <w:t>os.Otoka</w:t>
      </w:r>
      <w:r w:rsidRPr="0084718F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07-11-5-4743- 4/21 od 30.6.2021. godine u 9,00</w:t>
      </w:r>
      <w:r w:rsidRPr="0084718F">
        <w:rPr>
          <w:rFonts w:ascii="Arial" w:hAnsi="Arial" w:cs="Arial"/>
          <w:lang w:val="hr-HR"/>
        </w:rPr>
        <w:t xml:space="preserve"> sati</w:t>
      </w:r>
      <w:r w:rsidRPr="00FB6068">
        <w:rPr>
          <w:rFonts w:ascii="Arial" w:hAnsi="Arial" w:cs="Arial"/>
          <w:b/>
          <w:lang w:val="hr-HR"/>
        </w:rPr>
        <w:t xml:space="preserve"> </w:t>
      </w:r>
    </w:p>
    <w:p w:rsidR="00AF4195" w:rsidRPr="00BD3CD7" w:rsidRDefault="00AF4195" w:rsidP="00AF419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870CF3">
        <w:rPr>
          <w:rFonts w:ascii="Arial" w:hAnsi="Arial" w:cs="Arial"/>
          <w:b/>
          <w:lang w:val="hr-HR"/>
        </w:rPr>
        <w:t>d.o.o „EURO COP INVEST“ Bos. Krupa</w:t>
      </w:r>
      <w:r w:rsidRPr="00FB6068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07-11-5-4743</w:t>
      </w:r>
      <w:r w:rsidRPr="00FB6068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5/21  od  30.6</w:t>
      </w:r>
      <w:r w:rsidRPr="00FB6068">
        <w:rPr>
          <w:rFonts w:ascii="Arial" w:hAnsi="Arial" w:cs="Arial"/>
          <w:lang w:val="hr-HR"/>
        </w:rPr>
        <w:t xml:space="preserve">.2021. godina u </w:t>
      </w:r>
      <w:r>
        <w:rPr>
          <w:rFonts w:ascii="Arial" w:hAnsi="Arial" w:cs="Arial"/>
          <w:lang w:val="hr-HR"/>
        </w:rPr>
        <w:t>11,15</w:t>
      </w:r>
      <w:r w:rsidRPr="00FB6068">
        <w:rPr>
          <w:rFonts w:ascii="Arial" w:hAnsi="Arial" w:cs="Arial"/>
          <w:lang w:val="hr-HR"/>
        </w:rPr>
        <w:t xml:space="preserve"> sati</w:t>
      </w:r>
    </w:p>
    <w:p w:rsidR="00AF4195" w:rsidRPr="00BD3CD7" w:rsidRDefault="00AF4195" w:rsidP="00AF419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d.o.o. „VELIĆ KOP“ Bos. Krupa</w:t>
      </w:r>
      <w:r w:rsidRPr="00FB6068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07-11-5-4743</w:t>
      </w:r>
      <w:r w:rsidRPr="00FB6068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6/21  od  30.06</w:t>
      </w:r>
      <w:r w:rsidRPr="00FB6068">
        <w:rPr>
          <w:rFonts w:ascii="Arial" w:hAnsi="Arial" w:cs="Arial"/>
          <w:lang w:val="hr-HR"/>
        </w:rPr>
        <w:t xml:space="preserve">.2021. godina u </w:t>
      </w:r>
      <w:r>
        <w:rPr>
          <w:rFonts w:ascii="Arial" w:hAnsi="Arial" w:cs="Arial"/>
          <w:lang w:val="hr-HR"/>
        </w:rPr>
        <w:t>11,50</w:t>
      </w:r>
      <w:r w:rsidRPr="00FB6068">
        <w:rPr>
          <w:rFonts w:ascii="Arial" w:hAnsi="Arial" w:cs="Arial"/>
          <w:lang w:val="hr-HR"/>
        </w:rPr>
        <w:t xml:space="preserve"> sati</w:t>
      </w:r>
    </w:p>
    <w:p w:rsidR="00880FF4" w:rsidRDefault="00880FF4" w:rsidP="007044DB">
      <w:pPr>
        <w:pStyle w:val="NoSpacing"/>
        <w:jc w:val="both"/>
        <w:rPr>
          <w:rFonts w:ascii="Arial" w:hAnsi="Arial" w:cs="Arial"/>
        </w:rPr>
      </w:pPr>
    </w:p>
    <w:p w:rsidR="00880FF4" w:rsidRDefault="003B4EF8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lastRenderedPageBreak/>
        <w:t xml:space="preserve">Komisija za provođenje postupka javne nabavke je u skladu sa </w:t>
      </w:r>
      <w:r w:rsidR="00AF4195">
        <w:rPr>
          <w:rFonts w:ascii="Arial" w:hAnsi="Arial" w:cs="Arial"/>
        </w:rPr>
        <w:t>tenderskom dokumentacijom dana 30</w:t>
      </w:r>
      <w:r w:rsidR="00153E99">
        <w:rPr>
          <w:rFonts w:ascii="Arial" w:hAnsi="Arial" w:cs="Arial"/>
        </w:rPr>
        <w:t>.06</w:t>
      </w:r>
      <w:r w:rsidR="00FD7CAF">
        <w:rPr>
          <w:rFonts w:ascii="Arial" w:hAnsi="Arial" w:cs="Arial"/>
        </w:rPr>
        <w:t>.202</w:t>
      </w:r>
      <w:r w:rsidR="00DC4C6C">
        <w:rPr>
          <w:rFonts w:ascii="Arial" w:hAnsi="Arial" w:cs="Arial"/>
        </w:rPr>
        <w:t>1</w:t>
      </w:r>
      <w:r>
        <w:rPr>
          <w:rFonts w:ascii="Arial" w:hAnsi="Arial" w:cs="Arial"/>
        </w:rPr>
        <w:t>. godine u 1</w:t>
      </w:r>
      <w:r w:rsidR="005A3F50">
        <w:rPr>
          <w:rFonts w:ascii="Arial" w:hAnsi="Arial" w:cs="Arial"/>
        </w:rPr>
        <w:t>4,15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F4195" w:rsidRPr="00870CF3" w:rsidRDefault="00AF4195" w:rsidP="00AF419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Ponuđač,</w:t>
      </w:r>
      <w:r w:rsidRPr="00224F41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d.o.o „KOV-GRAD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Bužim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AF4195" w:rsidRPr="00224F41" w:rsidRDefault="00AF4195" w:rsidP="00AF419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25</w:t>
      </w:r>
      <w:r w:rsidRPr="00224F4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298,60</w:t>
      </w:r>
      <w:r w:rsidRPr="00224F41">
        <w:rPr>
          <w:rFonts w:ascii="Arial" w:hAnsi="Arial" w:cs="Arial"/>
          <w:b/>
          <w:lang w:val="hr-HR"/>
        </w:rPr>
        <w:t xml:space="preserve"> KM bez PDV,  </w:t>
      </w:r>
    </w:p>
    <w:p w:rsidR="00AF4195" w:rsidRPr="00224F41" w:rsidRDefault="00AF4195" w:rsidP="00AF4195">
      <w:pPr>
        <w:pStyle w:val="NoSpacing"/>
        <w:ind w:left="720"/>
        <w:rPr>
          <w:rFonts w:ascii="Arial" w:hAnsi="Arial" w:cs="Arial"/>
          <w:b/>
          <w:lang w:val="hr-HR"/>
        </w:rPr>
      </w:pPr>
      <w:r w:rsidRPr="00224F41">
        <w:rPr>
          <w:rFonts w:ascii="Arial" w:hAnsi="Arial" w:cs="Arial"/>
          <w:b/>
          <w:lang w:val="hr-HR"/>
        </w:rPr>
        <w:t>iznos PDV:</w:t>
      </w:r>
      <w:r w:rsidRPr="00224F41">
        <w:rPr>
          <w:rFonts w:ascii="Arial" w:hAnsi="Arial" w:cs="Arial"/>
          <w:b/>
          <w:lang w:val="hr-HR"/>
        </w:rPr>
        <w:tab/>
      </w:r>
      <w:r w:rsidRPr="00224F41">
        <w:rPr>
          <w:rFonts w:ascii="Arial" w:hAnsi="Arial" w:cs="Arial"/>
          <w:b/>
          <w:lang w:val="hr-HR"/>
        </w:rPr>
        <w:tab/>
      </w:r>
      <w:r w:rsidRPr="00224F41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>4</w:t>
      </w:r>
      <w:r w:rsidRPr="00224F4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300,76</w:t>
      </w:r>
      <w:r w:rsidRPr="00224F41">
        <w:rPr>
          <w:rFonts w:ascii="Arial" w:hAnsi="Arial" w:cs="Arial"/>
          <w:b/>
          <w:lang w:val="hr-HR"/>
        </w:rPr>
        <w:t xml:space="preserve">  KM 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b/>
          <w:lang w:val="hr-HR"/>
        </w:rPr>
      </w:pPr>
      <w:r w:rsidRPr="00224F41">
        <w:rPr>
          <w:rFonts w:ascii="Arial" w:hAnsi="Arial" w:cs="Arial"/>
          <w:b/>
          <w:lang w:val="hr-HR"/>
        </w:rPr>
        <w:t xml:space="preserve">ukupna cijena ponude:  </w:t>
      </w:r>
      <w:r w:rsidRPr="00224F41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>29</w:t>
      </w:r>
      <w:r w:rsidRPr="00224F4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599,36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AF4195" w:rsidRPr="006C447E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AF4195" w:rsidRPr="00224F41" w:rsidRDefault="00AF4195" w:rsidP="00AF419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 „I-SELIMOVIĆ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Cazin 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29.993,53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  <w:t xml:space="preserve">                        </w:t>
      </w:r>
      <w:r>
        <w:rPr>
          <w:rFonts w:ascii="Arial" w:hAnsi="Arial" w:cs="Arial"/>
          <w:b/>
          <w:lang w:val="hr-HR"/>
        </w:rPr>
        <w:t>5</w:t>
      </w:r>
      <w:r w:rsidRPr="00C154E3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098,90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AF4195" w:rsidRPr="00870CF3" w:rsidRDefault="00AF4195" w:rsidP="00AF419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35</w:t>
      </w:r>
      <w:r w:rsidRPr="00224F4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092</w:t>
      </w:r>
      <w:r w:rsidRPr="00224F41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43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</w:p>
    <w:p w:rsidR="00AF4195" w:rsidRPr="00224F41" w:rsidRDefault="00AF4195" w:rsidP="00AF4195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</w:t>
      </w:r>
      <w:r w:rsidRPr="00C154E3">
        <w:t xml:space="preserve"> </w:t>
      </w:r>
      <w:r>
        <w:rPr>
          <w:rFonts w:ascii="Arial" w:hAnsi="Arial" w:cs="Arial"/>
          <w:b/>
          <w:lang w:val="hr-HR"/>
        </w:rPr>
        <w:t>d.o.o „I-KOMIĆ</w:t>
      </w:r>
      <w:r w:rsidRPr="00C040CD">
        <w:rPr>
          <w:rFonts w:ascii="Arial" w:hAnsi="Arial" w:cs="Arial"/>
          <w:b/>
          <w:lang w:val="hr-HR"/>
        </w:rPr>
        <w:t>“ B</w:t>
      </w:r>
      <w:r>
        <w:rPr>
          <w:rFonts w:ascii="Arial" w:hAnsi="Arial" w:cs="Arial"/>
          <w:b/>
          <w:lang w:val="hr-HR"/>
        </w:rPr>
        <w:t>os.Otoka</w:t>
      </w:r>
      <w:r w:rsidRPr="00C516AD"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RAD BH“ Bihać</w:t>
      </w:r>
      <w:r w:rsidRPr="00C040CD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31</w:t>
      </w:r>
      <w:r w:rsidRPr="00224F4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973,10 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5.435,43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AF4195" w:rsidRPr="00224F41" w:rsidRDefault="00AF4195" w:rsidP="00AF419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 w:rsidRPr="00870CF3">
        <w:rPr>
          <w:rFonts w:ascii="Arial" w:hAnsi="Arial" w:cs="Arial"/>
          <w:b/>
          <w:lang w:val="hr-HR"/>
        </w:rPr>
        <w:t>37</w:t>
      </w:r>
      <w:r w:rsidRPr="00224F4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408</w:t>
      </w:r>
      <w:r w:rsidRPr="00224F41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53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AF4195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AF4195" w:rsidRDefault="00AF4195" w:rsidP="00AF4195">
      <w:pPr>
        <w:pStyle w:val="NoSpacing"/>
        <w:rPr>
          <w:rFonts w:ascii="Arial" w:hAnsi="Arial" w:cs="Arial"/>
          <w:lang w:val="hr-HR"/>
        </w:rPr>
      </w:pPr>
    </w:p>
    <w:p w:rsidR="00AF4195" w:rsidRPr="00E16C95" w:rsidRDefault="00AF4195" w:rsidP="00AF419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Ponuđač</w:t>
      </w:r>
      <w:r w:rsidRPr="00B57849">
        <w:t xml:space="preserve"> </w:t>
      </w:r>
      <w:r w:rsidRPr="00FB6068">
        <w:rPr>
          <w:rFonts w:ascii="Arial" w:hAnsi="Arial" w:cs="Arial"/>
          <w:b/>
          <w:lang w:val="hr-HR"/>
        </w:rPr>
        <w:t>d.o.o „</w:t>
      </w:r>
      <w:r>
        <w:rPr>
          <w:rFonts w:ascii="Arial" w:hAnsi="Arial" w:cs="Arial"/>
          <w:b/>
          <w:lang w:val="hr-HR"/>
        </w:rPr>
        <w:t>EURO COP INVEST“ Bos. Krupa</w:t>
      </w:r>
      <w:r w:rsidRPr="00B57849">
        <w:rPr>
          <w:rFonts w:ascii="Arial" w:hAnsi="Arial" w:cs="Arial"/>
          <w:lang w:val="hr-HR"/>
        </w:rPr>
        <w:t>,  dostavljena ponuda uredno zapakovana i bez vidnih oštećenja, ponudio je: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 xml:space="preserve">                      </w:t>
      </w:r>
      <w:r>
        <w:rPr>
          <w:rFonts w:ascii="Arial" w:hAnsi="Arial" w:cs="Arial"/>
          <w:b/>
          <w:lang w:val="hr-HR"/>
        </w:rPr>
        <w:t>26.749,15</w:t>
      </w:r>
      <w:r w:rsidRPr="00B57849">
        <w:rPr>
          <w:rFonts w:ascii="Arial" w:hAnsi="Arial" w:cs="Arial"/>
          <w:lang w:val="hr-HR"/>
        </w:rPr>
        <w:t xml:space="preserve">  KM bez PDV,  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iz</w:t>
      </w:r>
      <w:r>
        <w:rPr>
          <w:rFonts w:ascii="Arial" w:hAnsi="Arial" w:cs="Arial"/>
          <w:lang w:val="hr-HR"/>
        </w:rPr>
        <w:t>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4.547,36 </w:t>
      </w:r>
      <w:r w:rsidRPr="00B57849">
        <w:rPr>
          <w:rFonts w:ascii="Arial" w:hAnsi="Arial" w:cs="Arial"/>
          <w:lang w:val="hr-HR"/>
        </w:rPr>
        <w:t xml:space="preserve">  KM 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 xml:space="preserve">ukupna cijena ponude:  </w:t>
      </w:r>
      <w:r w:rsidRPr="00B57849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31.296,51 </w:t>
      </w:r>
      <w:r w:rsidRPr="00B57849">
        <w:rPr>
          <w:rFonts w:ascii="Arial" w:hAnsi="Arial" w:cs="Arial"/>
          <w:lang w:val="hr-HR"/>
        </w:rPr>
        <w:t xml:space="preserve"> KM sa PDV- om,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Nema popusta</w:t>
      </w:r>
    </w:p>
    <w:p w:rsidR="00AF4195" w:rsidRDefault="00AF4195" w:rsidP="00AF4195">
      <w:pPr>
        <w:pStyle w:val="NoSpacing"/>
        <w:rPr>
          <w:rFonts w:ascii="Arial" w:hAnsi="Arial" w:cs="Arial"/>
          <w:lang w:val="hr-HR"/>
        </w:rPr>
      </w:pPr>
    </w:p>
    <w:p w:rsidR="00AF4195" w:rsidRPr="00E16C95" w:rsidRDefault="00AF4195" w:rsidP="00AF419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Ponuđač</w:t>
      </w:r>
      <w:r w:rsidRPr="00870CF3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d.o.o. „VELIĆ KOP“ Bos. Krupa</w:t>
      </w:r>
      <w:r w:rsidRPr="00B57849">
        <w:rPr>
          <w:rFonts w:ascii="Arial" w:hAnsi="Arial" w:cs="Arial"/>
          <w:lang w:val="hr-HR"/>
        </w:rPr>
        <w:t>,  dostavljena ponuda uredno zapakovana i bez vidnih oštećenja, ponudio je: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 xml:space="preserve">              </w:t>
      </w:r>
      <w:r>
        <w:rPr>
          <w:rFonts w:ascii="Arial" w:hAnsi="Arial" w:cs="Arial"/>
          <w:b/>
          <w:lang w:val="hr-HR"/>
        </w:rPr>
        <w:t>28.251, 10</w:t>
      </w:r>
      <w:r w:rsidRPr="00B57849">
        <w:rPr>
          <w:rFonts w:ascii="Arial" w:hAnsi="Arial" w:cs="Arial"/>
          <w:lang w:val="hr-HR"/>
        </w:rPr>
        <w:t xml:space="preserve">  KM bez PDV,  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iznos PDV: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</w:t>
      </w:r>
      <w:r>
        <w:rPr>
          <w:rFonts w:ascii="Arial" w:hAnsi="Arial" w:cs="Arial"/>
          <w:b/>
          <w:lang w:val="hr-HR"/>
        </w:rPr>
        <w:t>4.802,68</w:t>
      </w:r>
      <w:r w:rsidRPr="00B57849">
        <w:rPr>
          <w:rFonts w:ascii="Arial" w:hAnsi="Arial" w:cs="Arial"/>
          <w:lang w:val="hr-HR"/>
        </w:rPr>
        <w:t xml:space="preserve">  KM 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 xml:space="preserve">ukupna cijena ponude: </w:t>
      </w:r>
      <w:r>
        <w:rPr>
          <w:rFonts w:ascii="Arial" w:hAnsi="Arial" w:cs="Arial"/>
          <w:b/>
          <w:lang w:val="hr-HR"/>
        </w:rPr>
        <w:t xml:space="preserve">33.053,78 </w:t>
      </w:r>
      <w:r w:rsidRPr="00B57849">
        <w:rPr>
          <w:rFonts w:ascii="Arial" w:hAnsi="Arial" w:cs="Arial"/>
          <w:lang w:val="hr-HR"/>
        </w:rPr>
        <w:t xml:space="preserve"> KM sa PDV- om,</w:t>
      </w:r>
    </w:p>
    <w:p w:rsidR="00AF4195" w:rsidRPr="00B57849" w:rsidRDefault="00AF4195" w:rsidP="00AF419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F4195" w:rsidRDefault="003B4EF8" w:rsidP="00AF4195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153E99">
        <w:rPr>
          <w:rFonts w:ascii="Arial" w:hAnsi="Arial" w:cs="Arial"/>
          <w:lang w:val="hr-HR"/>
        </w:rPr>
        <w:t xml:space="preserve">a i konstatovala je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AF4195">
        <w:rPr>
          <w:rFonts w:ascii="Arial" w:hAnsi="Arial" w:cs="Arial"/>
          <w:color w:val="000000" w:themeColor="text1"/>
          <w:lang w:val="hr-HR"/>
        </w:rPr>
        <w:t xml:space="preserve">su ponude svih ponuđača </w:t>
      </w:r>
      <w:r w:rsidR="00AF4195" w:rsidRPr="001E2D5A">
        <w:rPr>
          <w:rFonts w:ascii="Arial" w:hAnsi="Arial" w:cs="Arial"/>
          <w:b/>
          <w:lang w:val="hr-HR"/>
        </w:rPr>
        <w:t>d.o.o „KOV-GRAD“ Bužim</w:t>
      </w:r>
      <w:r w:rsidR="00AF4195">
        <w:rPr>
          <w:rFonts w:ascii="Arial" w:hAnsi="Arial" w:cs="Arial"/>
          <w:b/>
          <w:lang w:val="hr-HR"/>
        </w:rPr>
        <w:t xml:space="preserve">, </w:t>
      </w:r>
      <w:r w:rsidR="00AF4195">
        <w:rPr>
          <w:rFonts w:ascii="Arial" w:hAnsi="Arial" w:cs="Arial"/>
          <w:lang w:val="hr-HR"/>
        </w:rPr>
        <w:t xml:space="preserve"> </w:t>
      </w:r>
      <w:r w:rsidR="00AF4195">
        <w:rPr>
          <w:rFonts w:ascii="Arial" w:hAnsi="Arial" w:cs="Arial"/>
          <w:b/>
          <w:lang w:val="hr-HR"/>
        </w:rPr>
        <w:t>d.o.o „I-KOMIĆ</w:t>
      </w:r>
      <w:r w:rsidR="00AF4195" w:rsidRPr="00C040CD">
        <w:rPr>
          <w:rFonts w:ascii="Arial" w:hAnsi="Arial" w:cs="Arial"/>
          <w:b/>
          <w:lang w:val="hr-HR"/>
        </w:rPr>
        <w:t>“ B</w:t>
      </w:r>
      <w:r w:rsidR="00AF4195">
        <w:rPr>
          <w:rFonts w:ascii="Arial" w:hAnsi="Arial" w:cs="Arial"/>
          <w:b/>
          <w:lang w:val="hr-HR"/>
        </w:rPr>
        <w:t>os.Otoka</w:t>
      </w:r>
      <w:r w:rsidR="00AF4195">
        <w:rPr>
          <w:rFonts w:ascii="Arial" w:hAnsi="Arial" w:cs="Arial"/>
          <w:lang w:val="hr-HR"/>
        </w:rPr>
        <w:t xml:space="preserve">, </w:t>
      </w:r>
      <w:r w:rsidR="00AF4195" w:rsidRPr="00CF42A2">
        <w:t xml:space="preserve"> </w:t>
      </w:r>
      <w:r w:rsidR="00AF4195">
        <w:rPr>
          <w:rFonts w:ascii="Arial" w:hAnsi="Arial" w:cs="Arial"/>
          <w:b/>
          <w:lang w:val="hr-HR"/>
        </w:rPr>
        <w:t>d.o.o „I-SELIMOVIĆ</w:t>
      </w:r>
      <w:r w:rsidR="00AF4195" w:rsidRPr="00B57849">
        <w:rPr>
          <w:rFonts w:ascii="Arial" w:hAnsi="Arial" w:cs="Arial"/>
          <w:b/>
          <w:lang w:val="hr-HR"/>
        </w:rPr>
        <w:t xml:space="preserve">“ </w:t>
      </w:r>
      <w:r w:rsidR="00AF4195">
        <w:rPr>
          <w:rFonts w:ascii="Arial" w:hAnsi="Arial" w:cs="Arial"/>
          <w:b/>
          <w:lang w:val="hr-HR"/>
        </w:rPr>
        <w:t xml:space="preserve">Cazin,  </w:t>
      </w:r>
      <w:r w:rsidR="00AF4195" w:rsidRPr="001E2D5A">
        <w:rPr>
          <w:rFonts w:ascii="Arial" w:hAnsi="Arial" w:cs="Arial"/>
          <w:b/>
          <w:lang w:val="hr-HR"/>
        </w:rPr>
        <w:t>d.o.o „EURO COP INVEST“ Bos. Krupa</w:t>
      </w:r>
      <w:r w:rsidR="00AF4195">
        <w:rPr>
          <w:rFonts w:ascii="Arial" w:hAnsi="Arial" w:cs="Arial"/>
          <w:b/>
          <w:lang w:val="hr-HR"/>
        </w:rPr>
        <w:t xml:space="preserve"> i </w:t>
      </w:r>
      <w:r w:rsidR="00AF4195" w:rsidRPr="001E2D5A">
        <w:rPr>
          <w:rFonts w:ascii="Arial" w:hAnsi="Arial" w:cs="Arial"/>
          <w:color w:val="000000" w:themeColor="text1"/>
          <w:lang w:val="hr-HR"/>
        </w:rPr>
        <w:t xml:space="preserve"> </w:t>
      </w:r>
      <w:r w:rsidR="00AF4195">
        <w:rPr>
          <w:rFonts w:ascii="Arial" w:hAnsi="Arial" w:cs="Arial"/>
          <w:b/>
          <w:lang w:val="hr-HR"/>
        </w:rPr>
        <w:t>d.o.o. „VELIĆ KOP“ Bos. Krupa</w:t>
      </w:r>
      <w:r w:rsidR="00AF4195" w:rsidRPr="00F67767">
        <w:rPr>
          <w:rFonts w:ascii="Arial" w:hAnsi="Arial" w:cs="Arial"/>
          <w:lang w:val="hr-HR"/>
        </w:rPr>
        <w:t xml:space="preserve"> potpune, ispravne u formalno-pravnom smislu (ponuđači su dostavili ponudu u skladu sa tenderskom dokumentacijom, ispunili uslove za učešće,</w:t>
      </w:r>
      <w:r w:rsidR="00AF4195">
        <w:rPr>
          <w:rFonts w:ascii="Arial" w:hAnsi="Arial" w:cs="Arial"/>
          <w:lang w:val="hr-HR"/>
        </w:rPr>
        <w:t xml:space="preserve"> dostavili potrebne dokaze te računskih grešaka nije bilo </w:t>
      </w:r>
    </w:p>
    <w:p w:rsidR="00BC6830" w:rsidRPr="00AF4195" w:rsidRDefault="00BC6830" w:rsidP="00AF4195">
      <w:pPr>
        <w:spacing w:line="240" w:lineRule="auto"/>
        <w:ind w:left="-142"/>
        <w:jc w:val="both"/>
        <w:rPr>
          <w:rFonts w:ascii="Arial" w:hAnsi="Arial" w:cs="Arial"/>
          <w:b/>
          <w:lang w:val="hr-HR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 w:rsidRPr="00C25500">
        <w:t xml:space="preserve"> </w:t>
      </w:r>
      <w:r w:rsidR="00AF4195" w:rsidRPr="001E2D5A">
        <w:rPr>
          <w:rFonts w:ascii="Arial" w:hAnsi="Arial" w:cs="Arial"/>
          <w:b/>
          <w:lang w:val="hr-HR"/>
        </w:rPr>
        <w:t>d.o.o „KOV-GRAD“ Bužim</w:t>
      </w:r>
      <w:r w:rsidR="00AF4195">
        <w:rPr>
          <w:rFonts w:ascii="Arial" w:hAnsi="Arial" w:cs="Arial"/>
          <w:b/>
          <w:lang w:val="hr-HR"/>
        </w:rPr>
        <w:t xml:space="preserve">, </w:t>
      </w:r>
      <w:r w:rsidR="00AF4195">
        <w:rPr>
          <w:rFonts w:ascii="Arial" w:hAnsi="Arial" w:cs="Arial"/>
          <w:lang w:val="hr-HR"/>
        </w:rPr>
        <w:t xml:space="preserve"> </w:t>
      </w:r>
      <w:r w:rsidR="00AF4195">
        <w:rPr>
          <w:rFonts w:ascii="Arial" w:hAnsi="Arial" w:cs="Arial"/>
          <w:b/>
          <w:lang w:val="hr-HR"/>
        </w:rPr>
        <w:t>d.o.o „I-KOMIĆ</w:t>
      </w:r>
      <w:r w:rsidR="00AF4195" w:rsidRPr="00C040CD">
        <w:rPr>
          <w:rFonts w:ascii="Arial" w:hAnsi="Arial" w:cs="Arial"/>
          <w:b/>
          <w:lang w:val="hr-HR"/>
        </w:rPr>
        <w:t>“ B</w:t>
      </w:r>
      <w:r w:rsidR="00AF4195">
        <w:rPr>
          <w:rFonts w:ascii="Arial" w:hAnsi="Arial" w:cs="Arial"/>
          <w:b/>
          <w:lang w:val="hr-HR"/>
        </w:rPr>
        <w:t>os.Otoka</w:t>
      </w:r>
      <w:r w:rsidR="00AF4195">
        <w:rPr>
          <w:rFonts w:ascii="Arial" w:hAnsi="Arial" w:cs="Arial"/>
          <w:lang w:val="hr-HR"/>
        </w:rPr>
        <w:t xml:space="preserve">, </w:t>
      </w:r>
      <w:r w:rsidR="00AF4195" w:rsidRPr="00CF42A2">
        <w:t xml:space="preserve"> </w:t>
      </w:r>
      <w:r w:rsidR="00AF4195">
        <w:rPr>
          <w:rFonts w:ascii="Arial" w:hAnsi="Arial" w:cs="Arial"/>
          <w:b/>
          <w:lang w:val="hr-HR"/>
        </w:rPr>
        <w:t>d.o.o „I-SELIMOVIĆ</w:t>
      </w:r>
      <w:r w:rsidR="00AF4195" w:rsidRPr="00B57849">
        <w:rPr>
          <w:rFonts w:ascii="Arial" w:hAnsi="Arial" w:cs="Arial"/>
          <w:b/>
          <w:lang w:val="hr-HR"/>
        </w:rPr>
        <w:t xml:space="preserve">“ </w:t>
      </w:r>
      <w:r w:rsidR="00AF4195">
        <w:rPr>
          <w:rFonts w:ascii="Arial" w:hAnsi="Arial" w:cs="Arial"/>
          <w:b/>
          <w:lang w:val="hr-HR"/>
        </w:rPr>
        <w:t xml:space="preserve">Cazin,  </w:t>
      </w:r>
      <w:r w:rsidR="00AF4195" w:rsidRPr="001E2D5A">
        <w:rPr>
          <w:rFonts w:ascii="Arial" w:hAnsi="Arial" w:cs="Arial"/>
          <w:b/>
          <w:lang w:val="hr-HR"/>
        </w:rPr>
        <w:t>d.o.o „EURO COP INVEST“ Bos. Krupa</w:t>
      </w:r>
      <w:r w:rsidR="00AF4195">
        <w:rPr>
          <w:rFonts w:ascii="Arial" w:hAnsi="Arial" w:cs="Arial"/>
          <w:b/>
          <w:lang w:val="hr-HR"/>
        </w:rPr>
        <w:t xml:space="preserve"> i </w:t>
      </w:r>
      <w:r w:rsidR="00AF4195" w:rsidRPr="001E2D5A">
        <w:rPr>
          <w:rFonts w:ascii="Arial" w:hAnsi="Arial" w:cs="Arial"/>
          <w:color w:val="000000" w:themeColor="text1"/>
          <w:lang w:val="hr-HR"/>
        </w:rPr>
        <w:t xml:space="preserve"> </w:t>
      </w:r>
      <w:r w:rsidR="00AF4195">
        <w:rPr>
          <w:rFonts w:ascii="Arial" w:hAnsi="Arial" w:cs="Arial"/>
          <w:b/>
          <w:lang w:val="hr-HR"/>
        </w:rPr>
        <w:t>d.o.o. „VELIĆ KOP“ Bos. Krupa</w:t>
      </w:r>
      <w:r w:rsidR="005A3F50">
        <w:rPr>
          <w:rFonts w:ascii="Arial" w:hAnsi="Arial" w:cs="Arial"/>
          <w:b/>
          <w:lang w:val="hr-HR"/>
        </w:rPr>
        <w:t xml:space="preserve"> </w:t>
      </w:r>
      <w:r w:rsidRPr="00B95B45">
        <w:rPr>
          <w:rFonts w:ascii="Arial" w:hAnsi="Arial" w:cs="Arial"/>
          <w:lang w:val="hr-HR"/>
        </w:rPr>
        <w:t xml:space="preserve">,  </w:t>
      </w:r>
      <w:r w:rsidRPr="00B95B45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5A3F50">
        <w:rPr>
          <w:rFonts w:ascii="Arial" w:hAnsi="Arial" w:cs="Arial"/>
          <w:lang w:val="hr-HR"/>
        </w:rPr>
        <w:t xml:space="preserve"> dan 0</w:t>
      </w:r>
      <w:r w:rsidR="00AF4195">
        <w:rPr>
          <w:rFonts w:ascii="Arial" w:hAnsi="Arial" w:cs="Arial"/>
          <w:lang w:val="hr-HR"/>
        </w:rPr>
        <w:t>5</w:t>
      </w:r>
      <w:r w:rsidR="005A3F50">
        <w:rPr>
          <w:rFonts w:ascii="Arial" w:hAnsi="Arial" w:cs="Arial"/>
          <w:lang w:val="hr-HR"/>
        </w:rPr>
        <w:t>.07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 w:rsidR="00AF4195">
        <w:rPr>
          <w:rFonts w:ascii="Arial" w:hAnsi="Arial" w:cs="Arial"/>
          <w:lang w:val="hr-HR"/>
        </w:rPr>
        <w:t>11</w:t>
      </w:r>
      <w:r w:rsidR="005A3F50">
        <w:rPr>
          <w:rFonts w:ascii="Arial" w:hAnsi="Arial" w:cs="Arial"/>
          <w:lang w:val="hr-HR"/>
        </w:rPr>
        <w:t>:00</w:t>
      </w:r>
      <w:r w:rsidR="00AF4195">
        <w:rPr>
          <w:rFonts w:ascii="Arial" w:hAnsi="Arial" w:cs="Arial"/>
          <w:lang w:val="hr-HR"/>
        </w:rPr>
        <w:t xml:space="preserve"> h i ista je trajala od 11:00 h do 11:2</w:t>
      </w:r>
      <w:r w:rsidR="005A3F50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AF4195" w:rsidRDefault="00AF4195" w:rsidP="00BC6830">
      <w:pPr>
        <w:jc w:val="both"/>
        <w:rPr>
          <w:rFonts w:ascii="Arial" w:hAnsi="Arial" w:cs="Arial"/>
          <w:lang w:val="hr-HR"/>
        </w:rPr>
      </w:pP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lastRenderedPageBreak/>
        <w:t>1.</w:t>
      </w:r>
      <w:r w:rsidRPr="00CD68C0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d.o.o.  </w:t>
      </w:r>
      <w:r w:rsidRPr="009C4E45">
        <w:rPr>
          <w:rFonts w:ascii="Arial" w:hAnsi="Arial" w:cs="Arial"/>
          <w:b/>
          <w:lang w:val="hr-HR"/>
        </w:rPr>
        <w:t>SELIMOVIĆ“ Cazin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19.474,71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22.785,41</w:t>
      </w:r>
      <w:r w:rsidRPr="00841434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 xml:space="preserve">, (početna cijena ponude </w:t>
      </w:r>
      <w:r>
        <w:rPr>
          <w:rFonts w:ascii="Arial" w:hAnsi="Arial" w:cs="Arial"/>
          <w:lang w:val="hr-HR"/>
        </w:rPr>
        <w:t xml:space="preserve"> umanjena za 35,07%</w:t>
      </w:r>
      <w:r w:rsidRPr="009C4E45">
        <w:rPr>
          <w:rFonts w:ascii="Arial" w:hAnsi="Arial" w:cs="Arial"/>
          <w:lang w:val="hr-HR"/>
        </w:rPr>
        <w:t xml:space="preserve">) </w:t>
      </w: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2. </w:t>
      </w:r>
      <w:r w:rsidRPr="009C4E45">
        <w:rPr>
          <w:rFonts w:ascii="Arial" w:hAnsi="Arial" w:cs="Arial"/>
          <w:b/>
          <w:lang w:val="hr-HR"/>
        </w:rPr>
        <w:t>d.o.o. „KOV-GRAD“ Bužim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19</w:t>
      </w:r>
      <w:r w:rsidRPr="00CD68C0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500</w:t>
      </w:r>
      <w:r w:rsidRPr="00CD68C0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b/>
          <w:lang w:val="hr-HR"/>
        </w:rPr>
        <w:t>00</w:t>
      </w:r>
      <w:r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22</w:t>
      </w:r>
      <w:r w:rsidRPr="00CD68C0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815,00</w:t>
      </w:r>
      <w:r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b/>
          <w:lang w:val="hr-HR"/>
        </w:rPr>
        <w:t>KM sa PDV-om</w:t>
      </w:r>
      <w:r w:rsidRPr="009C4E45">
        <w:rPr>
          <w:rFonts w:ascii="Arial" w:hAnsi="Arial" w:cs="Arial"/>
          <w:lang w:val="hr-HR"/>
        </w:rPr>
        <w:t>, (počet</w:t>
      </w:r>
      <w:r>
        <w:rPr>
          <w:rFonts w:ascii="Arial" w:hAnsi="Arial" w:cs="Arial"/>
          <w:lang w:val="hr-HR"/>
        </w:rPr>
        <w:t>na cijena ponude umanjena za 22,92%</w:t>
      </w:r>
      <w:r w:rsidRPr="009C4E45">
        <w:rPr>
          <w:rFonts w:ascii="Arial" w:hAnsi="Arial" w:cs="Arial"/>
          <w:lang w:val="hr-HR"/>
        </w:rPr>
        <w:t xml:space="preserve">) </w:t>
      </w:r>
      <w:r>
        <w:rPr>
          <w:rFonts w:ascii="Arial" w:hAnsi="Arial" w:cs="Arial"/>
          <w:lang w:val="hr-HR"/>
        </w:rPr>
        <w:t xml:space="preserve"> </w:t>
      </w: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3. </w:t>
      </w:r>
      <w:r w:rsidRPr="00841434">
        <w:rPr>
          <w:rFonts w:ascii="Arial" w:hAnsi="Arial" w:cs="Arial"/>
          <w:b/>
          <w:lang w:val="hr-HR"/>
        </w:rPr>
        <w:t xml:space="preserve"> d.o.o.“I-KOMIĆ“</w:t>
      </w:r>
      <w:r w:rsidRPr="0084143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25</w:t>
      </w:r>
      <w:r w:rsidRPr="00CD68C0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091,00</w:t>
      </w:r>
      <w:r w:rsidRPr="00841434">
        <w:rPr>
          <w:rFonts w:ascii="Arial" w:hAnsi="Arial" w:cs="Arial"/>
          <w:b/>
          <w:lang w:val="hr-HR"/>
        </w:rPr>
        <w:t xml:space="preserve"> KM bez PDV-a</w:t>
      </w:r>
      <w:r w:rsidRPr="0084143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29.356,47 </w:t>
      </w:r>
      <w:r w:rsidRPr="00841434">
        <w:rPr>
          <w:rFonts w:ascii="Arial" w:hAnsi="Arial" w:cs="Arial"/>
          <w:b/>
          <w:lang w:val="hr-HR"/>
        </w:rPr>
        <w:t>KM sa PDV-om</w:t>
      </w:r>
      <w:r w:rsidRPr="00841434">
        <w:rPr>
          <w:rFonts w:ascii="Arial" w:hAnsi="Arial" w:cs="Arial"/>
          <w:lang w:val="hr-HR"/>
        </w:rPr>
        <w:t xml:space="preserve">, (početna cijena ponude </w:t>
      </w:r>
      <w:r>
        <w:rPr>
          <w:rFonts w:ascii="Arial" w:hAnsi="Arial" w:cs="Arial"/>
          <w:lang w:val="hr-HR"/>
        </w:rPr>
        <w:t>nije umanjivana),</w:t>
      </w:r>
      <w:r w:rsidRPr="00841434">
        <w:rPr>
          <w:rFonts w:ascii="Arial" w:hAnsi="Arial" w:cs="Arial"/>
          <w:lang w:val="hr-HR"/>
        </w:rPr>
        <w:t xml:space="preserve"> </w:t>
      </w: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4.  </w:t>
      </w:r>
      <w:r w:rsidRPr="00FB6068">
        <w:rPr>
          <w:rFonts w:ascii="Arial" w:hAnsi="Arial" w:cs="Arial"/>
          <w:b/>
          <w:lang w:val="hr-HR"/>
        </w:rPr>
        <w:t>d.o.o „</w:t>
      </w:r>
      <w:r>
        <w:rPr>
          <w:rFonts w:ascii="Arial" w:hAnsi="Arial" w:cs="Arial"/>
          <w:b/>
          <w:lang w:val="hr-HR"/>
        </w:rPr>
        <w:t>EURO COP INVEST“ Bos. Krupa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26.749,15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31</w:t>
      </w:r>
      <w:r w:rsidRPr="009C4E4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296,50</w:t>
      </w:r>
      <w:r w:rsidRPr="009C4E45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 xml:space="preserve"> (početna cijena ponude</w:t>
      </w:r>
      <w:r w:rsidRPr="00FD786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nije umanjivana</w:t>
      </w:r>
      <w:r w:rsidRPr="009C4E4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,</w:t>
      </w: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5. d.o.o. „VELIĆ KOP“ Bos. Krupa</w:t>
      </w:r>
      <w:r w:rsidRPr="00FB6068">
        <w:rPr>
          <w:rFonts w:ascii="Arial" w:hAnsi="Arial" w:cs="Arial"/>
          <w:b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28.251,10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33</w:t>
      </w:r>
      <w:r w:rsidRPr="009C4E4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053,78</w:t>
      </w:r>
      <w:r w:rsidRPr="009C4E45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 xml:space="preserve"> (početna cijena ponude</w:t>
      </w:r>
      <w:r w:rsidRPr="00FD786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nije umanjivana</w:t>
      </w:r>
      <w:r w:rsidRPr="009C4E45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,</w:t>
      </w:r>
    </w:p>
    <w:p w:rsidR="00AF4195" w:rsidRDefault="00AF4195" w:rsidP="00AF4195">
      <w:pPr>
        <w:pStyle w:val="NoSpacing"/>
        <w:jc w:val="both"/>
        <w:rPr>
          <w:rFonts w:ascii="Arial" w:hAnsi="Arial" w:cs="Arial"/>
          <w:lang w:val="hr-HR"/>
        </w:rPr>
      </w:pPr>
    </w:p>
    <w:p w:rsidR="00E31B37" w:rsidRPr="0084057D" w:rsidRDefault="00E31B37" w:rsidP="00E31B37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F69B1" w:rsidRDefault="00C36739" w:rsidP="00BF69B1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 procjenjena vrijednost nabavke:</w:t>
      </w:r>
      <w:r w:rsidR="005A3F50" w:rsidRPr="005A3F50">
        <w:rPr>
          <w:rFonts w:ascii="Arial" w:hAnsi="Arial" w:cs="Arial"/>
          <w:lang w:val="en-US"/>
        </w:rPr>
        <w:t xml:space="preserve"> </w:t>
      </w:r>
      <w:r w:rsidR="00AF4195">
        <w:rPr>
          <w:rFonts w:ascii="Arial" w:hAnsi="Arial" w:cs="Arial"/>
        </w:rPr>
        <w:t>Asfaltiranje dijela puta Kovačevac u MZ-i Jezerski</w:t>
      </w:r>
      <w:r w:rsidR="00AF4195" w:rsidRPr="003A6835">
        <w:rPr>
          <w:rFonts w:ascii="Arial" w:hAnsi="Arial" w:cs="Arial"/>
        </w:rPr>
        <w:t>, općina Bosanska Krupa</w:t>
      </w:r>
      <w:r w:rsidR="00AF4195">
        <w:rPr>
          <w:rFonts w:ascii="Arial" w:hAnsi="Arial" w:cs="Arial"/>
          <w:lang w:val="en-US"/>
        </w:rPr>
        <w:t xml:space="preserve"> : </w:t>
      </w:r>
      <w:r w:rsidR="00BF69B1">
        <w:rPr>
          <w:rFonts w:ascii="Arial" w:hAnsi="Arial" w:cs="Arial"/>
          <w:b/>
          <w:lang w:val="hr-HR"/>
        </w:rPr>
        <w:t>25.630,25</w:t>
      </w:r>
      <w:r w:rsidR="00BF69B1" w:rsidRPr="00F36ABD">
        <w:rPr>
          <w:rFonts w:ascii="Arial" w:hAnsi="Arial" w:cs="Arial"/>
          <w:b/>
          <w:lang w:val="hr-HR"/>
        </w:rPr>
        <w:t xml:space="preserve"> KM bez PDV,</w:t>
      </w:r>
      <w:r w:rsidR="00BF69B1">
        <w:rPr>
          <w:rFonts w:ascii="Arial" w:hAnsi="Arial" w:cs="Arial"/>
          <w:b/>
          <w:lang w:val="hr-HR"/>
        </w:rPr>
        <w:t xml:space="preserve"> </w:t>
      </w:r>
      <w:r w:rsidR="00BF69B1" w:rsidRPr="00F36ABD">
        <w:rPr>
          <w:rFonts w:ascii="Arial" w:hAnsi="Arial" w:cs="Arial"/>
          <w:b/>
          <w:lang w:val="hr-HR"/>
        </w:rPr>
        <w:t>cijena sa PDV</w:t>
      </w:r>
      <w:r w:rsidR="00BF69B1">
        <w:rPr>
          <w:rFonts w:ascii="Arial" w:hAnsi="Arial" w:cs="Arial"/>
          <w:b/>
          <w:lang w:val="hr-HR"/>
        </w:rPr>
        <w:t>-om:   29.987,39 KM sa PDV- om.</w:t>
      </w:r>
    </w:p>
    <w:p w:rsidR="005A3F50" w:rsidRPr="00FD0FA3" w:rsidRDefault="00BF69B1" w:rsidP="005A3F50">
      <w:pPr>
        <w:pStyle w:val="NoSpacing"/>
        <w:jc w:val="both"/>
        <w:rPr>
          <w:rFonts w:ascii="Arial" w:hAnsi="Arial" w:cs="Arial"/>
          <w:lang w:val="hr-HR"/>
        </w:rPr>
      </w:pPr>
      <w:r w:rsidRPr="00F36ABD">
        <w:rPr>
          <w:rFonts w:ascii="Arial" w:hAnsi="Arial" w:cs="Arial"/>
          <w:b/>
          <w:lang w:val="hr-HR"/>
        </w:rPr>
        <w:t xml:space="preserve">    </w:t>
      </w:r>
    </w:p>
    <w:p w:rsidR="00101825" w:rsidRPr="00284C3E" w:rsidRDefault="00101825" w:rsidP="00101825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 </w:t>
      </w:r>
      <w:r w:rsidR="00BF69B1">
        <w:rPr>
          <w:rFonts w:ascii="Arial" w:hAnsi="Arial" w:cs="Arial"/>
          <w:b/>
          <w:lang w:val="hr-HR"/>
        </w:rPr>
        <w:t xml:space="preserve">d.o.o.  </w:t>
      </w:r>
      <w:r w:rsidR="00BF69B1" w:rsidRPr="009C4E45">
        <w:rPr>
          <w:rFonts w:ascii="Arial" w:hAnsi="Arial" w:cs="Arial"/>
          <w:b/>
          <w:lang w:val="hr-HR"/>
        </w:rPr>
        <w:t>SELIMOVIĆ“ Cazin</w:t>
      </w:r>
      <w:r w:rsidR="00BF69B1" w:rsidRPr="009C4E45">
        <w:rPr>
          <w:rFonts w:ascii="Arial" w:hAnsi="Arial" w:cs="Arial"/>
          <w:lang w:val="hr-HR"/>
        </w:rPr>
        <w:t xml:space="preserve"> </w:t>
      </w:r>
      <w:r w:rsidR="00BF69B1">
        <w:rPr>
          <w:rFonts w:ascii="Arial" w:hAnsi="Arial" w:cs="Arial"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7044DB" w:rsidRPr="0084057D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</w:p>
    <w:p w:rsidR="005819F4" w:rsidRDefault="005819F4" w:rsidP="00A04175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="00101825" w:rsidRPr="009C4E45">
        <w:rPr>
          <w:rFonts w:ascii="Arial" w:hAnsi="Arial" w:cs="Arial"/>
          <w:lang w:val="hr-HR"/>
        </w:rPr>
        <w:t xml:space="preserve">da je cijena prvorangirane ponude </w:t>
      </w:r>
      <w:r w:rsidR="00BF69B1">
        <w:rPr>
          <w:rFonts w:ascii="Arial" w:hAnsi="Arial" w:cs="Arial"/>
          <w:b/>
          <w:lang w:val="hr-HR"/>
        </w:rPr>
        <w:t xml:space="preserve">d.o.o.  </w:t>
      </w:r>
      <w:r w:rsidR="00BF69B1" w:rsidRPr="009C4E45">
        <w:rPr>
          <w:rFonts w:ascii="Arial" w:hAnsi="Arial" w:cs="Arial"/>
          <w:b/>
          <w:lang w:val="hr-HR"/>
        </w:rPr>
        <w:t>SELIMOVIĆ“ Cazin</w:t>
      </w:r>
      <w:r w:rsidR="00101825" w:rsidRPr="00284C3E">
        <w:rPr>
          <w:rFonts w:ascii="Arial" w:hAnsi="Arial" w:cs="Arial"/>
          <w:b/>
          <w:lang w:val="hr-HR"/>
        </w:rPr>
        <w:t xml:space="preserve"> </w:t>
      </w:r>
      <w:r w:rsidR="00101825"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 w:rsidR="003E2EEE"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5819F4" w:rsidRDefault="005819F4" w:rsidP="005819F4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BF69B1" w:rsidRPr="00101825" w:rsidRDefault="00BF69B1" w:rsidP="00BF69B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„I-SELIMOVIĆ“ Cazin</w:t>
      </w:r>
    </w:p>
    <w:p w:rsidR="003C2EEE" w:rsidRPr="00101825" w:rsidRDefault="00101825" w:rsidP="003C2EE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 </w:t>
      </w:r>
      <w:r w:rsidR="003C2EEE" w:rsidRPr="00101825">
        <w:rPr>
          <w:rFonts w:ascii="Arial" w:hAnsi="Arial" w:cs="Arial"/>
          <w:sz w:val="18"/>
          <w:szCs w:val="18"/>
          <w:lang w:val="hr-HR"/>
        </w:rPr>
        <w:t xml:space="preserve">d.o.o.“I-KOMIĆ“ </w:t>
      </w:r>
      <w:r w:rsidR="003C2EEE">
        <w:rPr>
          <w:rFonts w:ascii="Arial" w:hAnsi="Arial" w:cs="Arial"/>
          <w:sz w:val="18"/>
          <w:szCs w:val="18"/>
          <w:lang w:val="hr-HR"/>
        </w:rPr>
        <w:t>Bos. Otoka</w:t>
      </w:r>
    </w:p>
    <w:p w:rsidR="002B2E00" w:rsidRPr="002B2E00" w:rsidRDefault="002B2E00" w:rsidP="002B2E00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C64B5B" w:rsidRPr="00C64B5B" w:rsidRDefault="002B2E0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</w:p>
    <w:p w:rsidR="002B2E00" w:rsidRPr="00F63DFE" w:rsidRDefault="002B2E0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 xml:space="preserve"> </w:t>
      </w:r>
      <w:r w:rsidR="00F63DFE" w:rsidRPr="00F63DFE">
        <w:rPr>
          <w:rFonts w:ascii="Arial" w:hAnsi="Arial" w:cs="Arial"/>
          <w:sz w:val="18"/>
          <w:szCs w:val="18"/>
          <w:lang w:val="hr-HR"/>
        </w:rPr>
        <w:t>d.o.o „</w:t>
      </w:r>
      <w:r w:rsidR="00BF69B1">
        <w:rPr>
          <w:rFonts w:ascii="Arial" w:hAnsi="Arial" w:cs="Arial"/>
          <w:sz w:val="18"/>
          <w:szCs w:val="18"/>
          <w:lang w:val="hr-HR"/>
        </w:rPr>
        <w:t>VELIĆ-KOP</w:t>
      </w:r>
      <w:r w:rsidR="00F63DFE" w:rsidRPr="00F63DFE">
        <w:rPr>
          <w:rFonts w:ascii="Arial" w:hAnsi="Arial" w:cs="Arial"/>
          <w:sz w:val="18"/>
          <w:szCs w:val="18"/>
          <w:lang w:val="hr-HR"/>
        </w:rPr>
        <w:t>“ Bosanska Krupa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55" w:rsidRDefault="00B87A55" w:rsidP="00B95681">
      <w:pPr>
        <w:spacing w:after="0" w:line="240" w:lineRule="auto"/>
      </w:pPr>
      <w:r>
        <w:separator/>
      </w:r>
    </w:p>
  </w:endnote>
  <w:endnote w:type="continuationSeparator" w:id="0">
    <w:p w:rsidR="00B87A55" w:rsidRDefault="00B87A5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30537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BF6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B87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55" w:rsidRDefault="00B87A55" w:rsidP="00B95681">
      <w:pPr>
        <w:spacing w:after="0" w:line="240" w:lineRule="auto"/>
      </w:pPr>
      <w:r>
        <w:separator/>
      </w:r>
    </w:p>
  </w:footnote>
  <w:footnote w:type="continuationSeparator" w:id="0">
    <w:p w:rsidR="00B87A55" w:rsidRDefault="00B87A5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19"/>
  </w:num>
  <w:num w:numId="10">
    <w:abstractNumId w:val="15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14"/>
  </w:num>
  <w:num w:numId="19">
    <w:abstractNumId w:val="10"/>
  </w:num>
  <w:num w:numId="20">
    <w:abstractNumId w:val="11"/>
  </w:num>
  <w:num w:numId="21">
    <w:abstractNumId w:val="8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0E784E"/>
    <w:rsid w:val="00101825"/>
    <w:rsid w:val="00123B9A"/>
    <w:rsid w:val="00124E07"/>
    <w:rsid w:val="001350C9"/>
    <w:rsid w:val="00153E99"/>
    <w:rsid w:val="001614F5"/>
    <w:rsid w:val="001635EF"/>
    <w:rsid w:val="001653AE"/>
    <w:rsid w:val="0019571C"/>
    <w:rsid w:val="001A45DF"/>
    <w:rsid w:val="001D3426"/>
    <w:rsid w:val="001D4B35"/>
    <w:rsid w:val="001E48B4"/>
    <w:rsid w:val="00235D42"/>
    <w:rsid w:val="0024787A"/>
    <w:rsid w:val="002A32CD"/>
    <w:rsid w:val="002B2E00"/>
    <w:rsid w:val="002C0FF5"/>
    <w:rsid w:val="002C2E27"/>
    <w:rsid w:val="002D55F0"/>
    <w:rsid w:val="002F274C"/>
    <w:rsid w:val="003005DF"/>
    <w:rsid w:val="0030537F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C2442"/>
    <w:rsid w:val="003C2EEE"/>
    <w:rsid w:val="003D70A3"/>
    <w:rsid w:val="003E285B"/>
    <w:rsid w:val="003E2EEE"/>
    <w:rsid w:val="003E5347"/>
    <w:rsid w:val="003F416B"/>
    <w:rsid w:val="003F7557"/>
    <w:rsid w:val="00411DC3"/>
    <w:rsid w:val="004139F1"/>
    <w:rsid w:val="004366ED"/>
    <w:rsid w:val="004400A4"/>
    <w:rsid w:val="0044160A"/>
    <w:rsid w:val="00455425"/>
    <w:rsid w:val="004627FC"/>
    <w:rsid w:val="0046447E"/>
    <w:rsid w:val="004832A6"/>
    <w:rsid w:val="004B072D"/>
    <w:rsid w:val="004E3CD0"/>
    <w:rsid w:val="004E567D"/>
    <w:rsid w:val="004F0364"/>
    <w:rsid w:val="004F3E41"/>
    <w:rsid w:val="004F5456"/>
    <w:rsid w:val="005046CF"/>
    <w:rsid w:val="00514554"/>
    <w:rsid w:val="005758D6"/>
    <w:rsid w:val="005819F4"/>
    <w:rsid w:val="005A3F50"/>
    <w:rsid w:val="005B4CA7"/>
    <w:rsid w:val="005C3123"/>
    <w:rsid w:val="005D2C82"/>
    <w:rsid w:val="005D5582"/>
    <w:rsid w:val="005E3DE0"/>
    <w:rsid w:val="005F43BB"/>
    <w:rsid w:val="005F6FB2"/>
    <w:rsid w:val="00642FAD"/>
    <w:rsid w:val="006574B9"/>
    <w:rsid w:val="00684357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709A4"/>
    <w:rsid w:val="00782F2E"/>
    <w:rsid w:val="00790163"/>
    <w:rsid w:val="00790195"/>
    <w:rsid w:val="00794F8B"/>
    <w:rsid w:val="007A2E60"/>
    <w:rsid w:val="007B1C47"/>
    <w:rsid w:val="007C5790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21E70"/>
    <w:rsid w:val="00956C07"/>
    <w:rsid w:val="009670D6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7259D"/>
    <w:rsid w:val="00AC12BC"/>
    <w:rsid w:val="00AD7D04"/>
    <w:rsid w:val="00AE685F"/>
    <w:rsid w:val="00AF4195"/>
    <w:rsid w:val="00B01BC5"/>
    <w:rsid w:val="00B22E90"/>
    <w:rsid w:val="00B23EBC"/>
    <w:rsid w:val="00B60D2D"/>
    <w:rsid w:val="00B65042"/>
    <w:rsid w:val="00B737CF"/>
    <w:rsid w:val="00B87A55"/>
    <w:rsid w:val="00B95681"/>
    <w:rsid w:val="00BB55EE"/>
    <w:rsid w:val="00BC6830"/>
    <w:rsid w:val="00BD133B"/>
    <w:rsid w:val="00BF69B1"/>
    <w:rsid w:val="00C01D1E"/>
    <w:rsid w:val="00C36739"/>
    <w:rsid w:val="00C44DBD"/>
    <w:rsid w:val="00C5797C"/>
    <w:rsid w:val="00C64B5B"/>
    <w:rsid w:val="00C715C1"/>
    <w:rsid w:val="00CA5FF3"/>
    <w:rsid w:val="00CC535A"/>
    <w:rsid w:val="00CE2B4A"/>
    <w:rsid w:val="00CE54C2"/>
    <w:rsid w:val="00D06987"/>
    <w:rsid w:val="00D2701A"/>
    <w:rsid w:val="00D40318"/>
    <w:rsid w:val="00D702DF"/>
    <w:rsid w:val="00D77E05"/>
    <w:rsid w:val="00D80598"/>
    <w:rsid w:val="00DB00A7"/>
    <w:rsid w:val="00DC4C6C"/>
    <w:rsid w:val="00DD192C"/>
    <w:rsid w:val="00DF3048"/>
    <w:rsid w:val="00DF4B38"/>
    <w:rsid w:val="00E06C99"/>
    <w:rsid w:val="00E10ED6"/>
    <w:rsid w:val="00E31B37"/>
    <w:rsid w:val="00E51F4A"/>
    <w:rsid w:val="00EA78C1"/>
    <w:rsid w:val="00ED0327"/>
    <w:rsid w:val="00ED539C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2020-03-11T07:58:00Z</cp:lastPrinted>
  <dcterms:created xsi:type="dcterms:W3CDTF">2021-07-06T07:27:00Z</dcterms:created>
  <dcterms:modified xsi:type="dcterms:W3CDTF">2021-07-06T07:27:00Z</dcterms:modified>
</cp:coreProperties>
</file>