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B91" w:rsidRPr="004348F0" w:rsidRDefault="004F7B91" w:rsidP="004F7B91">
      <w:pPr>
        <w:jc w:val="both"/>
        <w:rPr>
          <w:rFonts w:ascii="Arial" w:hAnsi="Arial" w:cs="Arial"/>
          <w:b/>
          <w:sz w:val="22"/>
          <w:szCs w:val="22"/>
        </w:rPr>
      </w:pPr>
    </w:p>
    <w:p w:rsidR="004F7B91" w:rsidRPr="004348F0" w:rsidRDefault="004F7B91" w:rsidP="004F7B91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 xml:space="preserve">OBRAZAC PRIJAVE </w:t>
      </w:r>
    </w:p>
    <w:p w:rsidR="004F7B91" w:rsidRPr="00D77DE6" w:rsidRDefault="004F7B91" w:rsidP="004F7B91">
      <w:pPr>
        <w:jc w:val="center"/>
        <w:rPr>
          <w:rFonts w:ascii="Arial" w:hAnsi="Arial" w:cs="Arial"/>
          <w:b/>
          <w:sz w:val="22"/>
          <w:szCs w:val="22"/>
        </w:rPr>
      </w:pPr>
      <w:r w:rsidRPr="00D77DE6">
        <w:rPr>
          <w:rFonts w:ascii="Arial" w:hAnsi="Arial" w:cs="Arial"/>
          <w:sz w:val="22"/>
          <w:szCs w:val="22"/>
        </w:rPr>
        <w:t xml:space="preserve">na oglas </w:t>
      </w:r>
      <w:r w:rsidRPr="00D77DE6">
        <w:rPr>
          <w:rStyle w:val="Strong"/>
          <w:rFonts w:ascii="Arial" w:hAnsi="Arial" w:cs="Arial"/>
          <w:b w:val="0"/>
          <w:color w:val="222A2C"/>
          <w:sz w:val="22"/>
          <w:szCs w:val="22"/>
        </w:rPr>
        <w:t>o prodaji</w:t>
      </w:r>
      <w:r w:rsidRPr="00D77DE6">
        <w:rPr>
          <w:rStyle w:val="Strong"/>
          <w:rFonts w:ascii="Arial" w:hAnsi="Arial" w:cs="Arial"/>
          <w:color w:val="222A2C"/>
          <w:sz w:val="22"/>
          <w:szCs w:val="22"/>
        </w:rPr>
        <w:t xml:space="preserve"> </w:t>
      </w:r>
      <w:r w:rsidRPr="00D77DE6">
        <w:rPr>
          <w:rFonts w:ascii="Arial" w:hAnsi="Arial" w:cs="Arial"/>
          <w:sz w:val="22"/>
          <w:szCs w:val="22"/>
        </w:rPr>
        <w:t>nekretnina-neizgrađenog građevinskog zemljišta u obuhvatu Regulacionog plana „Poslovna zona Pilana“ - putem licitacije broj: 04-27-6754/21 od 1.9.2021. godine</w:t>
      </w:r>
      <w:r w:rsidRPr="00D77DE6">
        <w:rPr>
          <w:rFonts w:ascii="Arial" w:hAnsi="Arial" w:cs="Arial"/>
          <w:b/>
          <w:sz w:val="22"/>
          <w:szCs w:val="22"/>
        </w:rPr>
        <w:t xml:space="preserve"> – GRAĐEVINSKA PARCELA 2</w:t>
      </w:r>
    </w:p>
    <w:p w:rsidR="004F7B91" w:rsidRDefault="004F7B91" w:rsidP="004F7B91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 xml:space="preserve"> </w:t>
      </w:r>
    </w:p>
    <w:p w:rsidR="004F7B91" w:rsidRPr="004348F0" w:rsidRDefault="004F7B91" w:rsidP="004F7B91">
      <w:pPr>
        <w:jc w:val="center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>(PRAVNA LICA)</w:t>
      </w:r>
    </w:p>
    <w:p w:rsidR="004F7B91" w:rsidRPr="004348F0" w:rsidRDefault="004F7B91" w:rsidP="004F7B9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ind w:firstLine="708"/>
        <w:jc w:val="center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PODACI  O PODNOSIOCU PRIJAVE: 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FIRMA: 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ADRESA SJEDIŠTA: 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ID BROJ : 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PDV BROJ: 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KONTAKT TELEFON/FAX: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 xml:space="preserve">OVLAŠTENA OSOBA/ FUNKCIJA; IME I PREZIME/: </w:t>
      </w: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rPr>
          <w:rFonts w:ascii="Arial" w:hAnsi="Arial" w:cs="Arial"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jc w:val="both"/>
        <w:rPr>
          <w:rFonts w:ascii="Arial" w:hAnsi="Arial" w:cs="Arial"/>
          <w:sz w:val="22"/>
          <w:szCs w:val="22"/>
        </w:rPr>
      </w:pPr>
    </w:p>
    <w:p w:rsidR="004F7B91" w:rsidRPr="004348F0" w:rsidRDefault="004F7B91" w:rsidP="004F7B9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 xml:space="preserve">PODNOSILAC PRIJAVE  :       </w:t>
      </w:r>
    </w:p>
    <w:p w:rsidR="004F7B91" w:rsidRPr="004348F0" w:rsidRDefault="004F7B91" w:rsidP="004F7B91">
      <w:pPr>
        <w:jc w:val="both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  <w:t>_____________________________________</w:t>
      </w:r>
    </w:p>
    <w:p w:rsidR="004F7B91" w:rsidRPr="004348F0" w:rsidRDefault="004F7B91" w:rsidP="004F7B91">
      <w:pPr>
        <w:jc w:val="both"/>
        <w:rPr>
          <w:rFonts w:ascii="Arial" w:hAnsi="Arial" w:cs="Arial"/>
          <w:b/>
          <w:sz w:val="22"/>
          <w:szCs w:val="22"/>
        </w:rPr>
      </w:pP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</w:r>
      <w:r w:rsidRPr="004348F0">
        <w:rPr>
          <w:rFonts w:ascii="Arial" w:hAnsi="Arial" w:cs="Arial"/>
          <w:b/>
          <w:sz w:val="22"/>
          <w:szCs w:val="22"/>
        </w:rPr>
        <w:tab/>
        <w:t>/POTPIS OVLAŠTENE OSOBE I PEČAT /</w:t>
      </w:r>
    </w:p>
    <w:p w:rsidR="00B31F48" w:rsidRDefault="00B31F48">
      <w:bookmarkStart w:id="0" w:name="_GoBack"/>
      <w:bookmarkEnd w:id="0"/>
    </w:p>
    <w:sectPr w:rsidR="00B3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91"/>
    <w:rsid w:val="004F7B91"/>
    <w:rsid w:val="00B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91"/>
    <w:rPr>
      <w:rFonts w:ascii="Times New Roman" w:eastAsia="Times New Roman" w:hAnsi="Times New Roman" w:cs="Times New Roman"/>
      <w:b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7B91"/>
    <w:rPr>
      <w:b w:val="0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91"/>
    <w:rPr>
      <w:rFonts w:ascii="Times New Roman" w:eastAsia="Times New Roman" w:hAnsi="Times New Roman" w:cs="Times New Roman"/>
      <w:b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F7B91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Elmedina Kavazović</dc:creator>
  <cp:lastModifiedBy>Elmedina Kavazović</cp:lastModifiedBy>
  <cp:revision>1</cp:revision>
  <dcterms:created xsi:type="dcterms:W3CDTF">2021-09-02T06:09:00Z</dcterms:created>
  <dcterms:modified xsi:type="dcterms:W3CDTF">2021-09-02T06:10:00Z</dcterms:modified>
</cp:coreProperties>
</file>