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F6" w:rsidRDefault="002544D3" w:rsidP="00301DF6">
      <w:pPr>
        <w:pStyle w:val="Header"/>
        <w:rPr>
          <w:rFonts w:ascii="Arial" w:hAnsi="Arial" w:cs="Arial"/>
          <w:b/>
        </w:rPr>
      </w:pPr>
      <w:r w:rsidRPr="00D15CF8">
        <w:rPr>
          <w:rFonts w:ascii="Arial" w:hAnsi="Arial" w:cs="Arial"/>
          <w:b/>
        </w:rPr>
        <w:t>B  O  S  N  A   I  H  E  R  C  E  G  O  V  I  N  A</w:t>
      </w:r>
    </w:p>
    <w:p w:rsidR="00301DF6" w:rsidRDefault="00301DF6" w:rsidP="00301DF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301DF6" w:rsidRDefault="00301DF6" w:rsidP="00301DF6">
      <w:pPr>
        <w:pStyle w:val="Head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U  N  S  K  O  -  S  A  N  S  K  I  K A N T O N</w:t>
      </w:r>
    </w:p>
    <w:p w:rsidR="00301DF6" w:rsidRDefault="00AB1019" w:rsidP="00301DF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 </w:t>
      </w:r>
      <w:r w:rsidR="00301DF6">
        <w:rPr>
          <w:rFonts w:ascii="Arial" w:hAnsi="Arial" w:cs="Arial"/>
          <w:b/>
        </w:rPr>
        <w:t>BOSANSKA KRUPA</w:t>
      </w:r>
    </w:p>
    <w:p w:rsidR="00301DF6" w:rsidRDefault="00AB1019" w:rsidP="00301DF6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GRADSKI O</w:t>
      </w:r>
      <w:r w:rsidR="00301DF6">
        <w:rPr>
          <w:rFonts w:ascii="Arial" w:hAnsi="Arial" w:cs="Arial"/>
          <w:b/>
        </w:rPr>
        <w:t>RGAN UPRAVE</w:t>
      </w:r>
    </w:p>
    <w:p w:rsidR="00AB1019" w:rsidRDefault="004B7B53" w:rsidP="00AB1019">
      <w:pPr>
        <w:pStyle w:val="Header"/>
        <w:rPr>
          <w:rFonts w:ascii="Arial" w:hAnsi="Arial" w:cs="Arial"/>
          <w:b/>
        </w:rPr>
      </w:pPr>
      <w:r>
        <w:rPr>
          <w:rFonts w:ascii="Arial Black" w:hAnsi="Arial Black" w:cs="Arial"/>
        </w:rPr>
        <w:t>Broj:</w:t>
      </w:r>
      <w:r w:rsidR="00AB1019" w:rsidRPr="00AB1019">
        <w:rPr>
          <w:rFonts w:ascii="Arial Black" w:hAnsi="Arial Black" w:cs="Arial"/>
        </w:rPr>
        <w:t xml:space="preserve"> </w:t>
      </w:r>
      <w:r w:rsidR="00AB1019">
        <w:rPr>
          <w:rFonts w:ascii="Arial Black" w:hAnsi="Arial Black" w:cs="Arial"/>
        </w:rPr>
        <w:t xml:space="preserve"> </w:t>
      </w:r>
      <w:r w:rsidR="00AB1019">
        <w:rPr>
          <w:rFonts w:ascii="Arial" w:hAnsi="Arial" w:cs="Arial"/>
          <w:b/>
        </w:rPr>
        <w:t>07-11-5-9793/21</w:t>
      </w:r>
    </w:p>
    <w:p w:rsidR="00A32AAF" w:rsidRPr="00CB6AF1" w:rsidRDefault="00124E07" w:rsidP="00A32AAF">
      <w:pPr>
        <w:pStyle w:val="NoSpacing"/>
        <w:rPr>
          <w:rFonts w:ascii="Arial" w:hAnsi="Arial" w:cs="Arial"/>
          <w:b/>
        </w:rPr>
      </w:pPr>
      <w:r w:rsidRPr="00CB6AF1">
        <w:rPr>
          <w:rFonts w:ascii="Arial" w:hAnsi="Arial" w:cs="Arial"/>
          <w:b/>
        </w:rPr>
        <w:t xml:space="preserve">Bosanska Krupa, </w:t>
      </w:r>
      <w:r w:rsidR="00AB1019">
        <w:rPr>
          <w:rFonts w:ascii="Arial" w:hAnsi="Arial" w:cs="Arial"/>
          <w:b/>
        </w:rPr>
        <w:t>1</w:t>
      </w:r>
      <w:r w:rsidR="00AA03AD">
        <w:rPr>
          <w:rFonts w:ascii="Arial" w:hAnsi="Arial" w:cs="Arial"/>
          <w:b/>
        </w:rPr>
        <w:t>5</w:t>
      </w:r>
      <w:r w:rsidR="00AB1019">
        <w:rPr>
          <w:rFonts w:ascii="Arial" w:hAnsi="Arial" w:cs="Arial"/>
          <w:b/>
        </w:rPr>
        <w:t>.09.2022</w:t>
      </w:r>
      <w:r w:rsidRPr="00CB6AF1">
        <w:rPr>
          <w:rFonts w:ascii="Arial" w:hAnsi="Arial" w:cs="Arial"/>
          <w:b/>
        </w:rPr>
        <w:t>.godine</w:t>
      </w:r>
    </w:p>
    <w:p w:rsidR="00124E07" w:rsidRPr="00A32AAF" w:rsidRDefault="00124E07" w:rsidP="00A32AAF">
      <w:pPr>
        <w:pStyle w:val="NoSpacing"/>
        <w:rPr>
          <w:rFonts w:ascii="Arial" w:hAnsi="Arial" w:cs="Arial"/>
          <w:sz w:val="20"/>
          <w:szCs w:val="20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B045C4" w:rsidRPr="00B045C4" w:rsidRDefault="00124E07" w:rsidP="008D61B4">
      <w:pPr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>a</w:t>
      </w:r>
      <w:r w:rsidR="000370FC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 w:rsidR="00CC535A">
        <w:rPr>
          <w:rFonts w:ascii="Arial" w:hAnsi="Arial" w:cs="Arial"/>
          <w:spacing w:val="6"/>
        </w:rPr>
        <w:t xml:space="preserve"> člana </w:t>
      </w:r>
      <w:r w:rsidR="00041ED8">
        <w:rPr>
          <w:rFonts w:ascii="Arial" w:hAnsi="Arial" w:cs="Arial"/>
          <w:spacing w:val="6"/>
        </w:rPr>
        <w:t>7</w:t>
      </w:r>
      <w:r w:rsidR="00725B2A">
        <w:rPr>
          <w:rFonts w:ascii="Arial" w:hAnsi="Arial" w:cs="Arial"/>
          <w:spacing w:val="6"/>
        </w:rPr>
        <w:t>0.</w:t>
      </w:r>
      <w:r w:rsidR="00EC2BC3">
        <w:rPr>
          <w:rFonts w:ascii="Arial" w:hAnsi="Arial" w:cs="Arial"/>
          <w:spacing w:val="6"/>
        </w:rPr>
        <w:t xml:space="preserve">stav (4) i (6), </w:t>
      </w:r>
      <w:r w:rsidR="00725B2A">
        <w:rPr>
          <w:rFonts w:ascii="Arial" w:hAnsi="Arial" w:cs="Arial"/>
          <w:spacing w:val="6"/>
        </w:rPr>
        <w:t xml:space="preserve"> člana 69. stav </w:t>
      </w:r>
      <w:r w:rsidR="00193236">
        <w:rPr>
          <w:rFonts w:ascii="Arial" w:hAnsi="Arial" w:cs="Arial"/>
          <w:spacing w:val="6"/>
        </w:rPr>
        <w:t>(</w:t>
      </w:r>
      <w:r w:rsidR="00725B2A">
        <w:rPr>
          <w:rFonts w:ascii="Arial" w:hAnsi="Arial" w:cs="Arial"/>
          <w:spacing w:val="6"/>
        </w:rPr>
        <w:t>2</w:t>
      </w:r>
      <w:r w:rsidR="00193236">
        <w:rPr>
          <w:rFonts w:ascii="Arial" w:hAnsi="Arial" w:cs="Arial"/>
          <w:spacing w:val="6"/>
        </w:rPr>
        <w:t xml:space="preserve">) </w:t>
      </w:r>
      <w:r w:rsidR="0082291B">
        <w:rPr>
          <w:rFonts w:ascii="Arial" w:hAnsi="Arial" w:cs="Arial"/>
          <w:spacing w:val="6"/>
        </w:rPr>
        <w:t xml:space="preserve">tačka </w:t>
      </w:r>
      <w:r w:rsidR="004B7B53">
        <w:rPr>
          <w:rFonts w:ascii="Arial" w:hAnsi="Arial" w:cs="Arial"/>
          <w:spacing w:val="6"/>
        </w:rPr>
        <w:t>d</w:t>
      </w:r>
      <w:r w:rsidR="00725B2A">
        <w:rPr>
          <w:rFonts w:ascii="Arial" w:hAnsi="Arial" w:cs="Arial"/>
          <w:spacing w:val="6"/>
        </w:rPr>
        <w:t>)</w:t>
      </w:r>
      <w:r w:rsidR="000A77A4">
        <w:rPr>
          <w:rFonts w:ascii="Arial" w:hAnsi="Arial" w:cs="Arial"/>
          <w:spacing w:val="6"/>
        </w:rPr>
        <w:t>, a u vezi sa članom člana 68. stav</w:t>
      </w:r>
      <w:r w:rsidR="00AB1019">
        <w:rPr>
          <w:rFonts w:ascii="Arial" w:hAnsi="Arial" w:cs="Arial"/>
          <w:spacing w:val="6"/>
        </w:rPr>
        <w:t xml:space="preserve"> (4) tačka i)</w:t>
      </w:r>
      <w:r w:rsidR="00D749C6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>Zakona o javnim nabavkama („Služben</w:t>
      </w:r>
      <w:r w:rsidR="0082291B">
        <w:rPr>
          <w:rFonts w:ascii="Arial" w:hAnsi="Arial" w:cs="Arial"/>
          <w:spacing w:val="6"/>
        </w:rPr>
        <w:t xml:space="preserve">i glasnik BiH“, broj: 39/14), </w:t>
      </w:r>
      <w:r w:rsidR="004B7B53">
        <w:rPr>
          <w:rFonts w:ascii="Arial" w:hAnsi="Arial" w:cs="Arial"/>
          <w:spacing w:val="6"/>
        </w:rPr>
        <w:t>u ot</w:t>
      </w:r>
      <w:r w:rsidR="000A77A4">
        <w:rPr>
          <w:rFonts w:ascii="Arial" w:hAnsi="Arial" w:cs="Arial"/>
          <w:spacing w:val="6"/>
        </w:rPr>
        <w:t xml:space="preserve">vorenom postupku javne nabavke </w:t>
      </w:r>
      <w:r w:rsidR="00301DF6">
        <w:rPr>
          <w:rFonts w:ascii="Arial" w:hAnsi="Arial" w:cs="Arial"/>
          <w:spacing w:val="6"/>
        </w:rPr>
        <w:t>s</w:t>
      </w:r>
      <w:r w:rsidR="00CD5F1A">
        <w:rPr>
          <w:rFonts w:ascii="Arial" w:hAnsi="Arial" w:cs="Arial"/>
          <w:spacing w:val="6"/>
        </w:rPr>
        <w:t xml:space="preserve"> namjerom provođenja e-aukcije</w:t>
      </w:r>
      <w:r w:rsidR="0019571C">
        <w:rPr>
          <w:rFonts w:ascii="Arial" w:hAnsi="Arial" w:cs="Arial"/>
          <w:spacing w:val="6"/>
        </w:rPr>
        <w:t>-</w:t>
      </w:r>
      <w:r w:rsidR="004B7B53" w:rsidRPr="004B7B53">
        <w:rPr>
          <w:rFonts w:ascii="Arial" w:hAnsi="Arial" w:cs="Arial"/>
          <w:lang w:val="hr-HR"/>
        </w:rPr>
        <w:t xml:space="preserve"> </w:t>
      </w:r>
      <w:r w:rsidR="00884EEE">
        <w:rPr>
          <w:rFonts w:ascii="Arial" w:hAnsi="Arial" w:cs="Arial"/>
        </w:rPr>
        <w:t xml:space="preserve">Izvođenje radova na rekonstrukciji javne rasvjete na području općine Bosanska Krupa-zamjena postojećih svjetiljki javne rasvjete LED svjetiljkama, </w:t>
      </w:r>
      <w:r w:rsidR="004B7B53">
        <w:rPr>
          <w:rFonts w:ascii="Arial" w:hAnsi="Arial" w:cs="Arial"/>
        </w:rPr>
        <w:t xml:space="preserve">prihvatajući </w:t>
      </w:r>
      <w:r w:rsidR="004B7B53" w:rsidRPr="00BA2A7B">
        <w:rPr>
          <w:rFonts w:ascii="Arial" w:hAnsi="Arial" w:cs="Arial"/>
          <w:spacing w:val="6"/>
        </w:rPr>
        <w:t>prijedlog Komisije za provođenje postupka javne nabavke,</w:t>
      </w:r>
      <w:r w:rsidR="00301DF6">
        <w:rPr>
          <w:rFonts w:ascii="Arial" w:hAnsi="Arial" w:cs="Arial"/>
        </w:rPr>
        <w:t xml:space="preserve"> </w:t>
      </w:r>
      <w:r w:rsidR="00AB1019">
        <w:rPr>
          <w:rFonts w:ascii="Arial" w:hAnsi="Arial" w:cs="Arial"/>
          <w:spacing w:val="6"/>
        </w:rPr>
        <w:t>Grado</w:t>
      </w:r>
      <w:r w:rsidR="00F25CAE">
        <w:rPr>
          <w:rFonts w:ascii="Arial" w:hAnsi="Arial" w:cs="Arial"/>
          <w:spacing w:val="6"/>
        </w:rPr>
        <w:t xml:space="preserve">načelnik </w:t>
      </w:r>
      <w:r w:rsidR="00AB1019">
        <w:rPr>
          <w:rFonts w:ascii="Arial" w:hAnsi="Arial" w:cs="Arial"/>
          <w:spacing w:val="6"/>
        </w:rPr>
        <w:t>Grada</w:t>
      </w:r>
      <w:r w:rsidR="00F25CAE">
        <w:rPr>
          <w:rFonts w:ascii="Arial" w:hAnsi="Arial" w:cs="Arial"/>
          <w:spacing w:val="6"/>
        </w:rPr>
        <w:t xml:space="preserve"> Bosanska Krupa, kao rukovodilac ugovornog organa donosi</w:t>
      </w:r>
      <w:r>
        <w:rPr>
          <w:rFonts w:ascii="Arial" w:hAnsi="Arial" w:cs="Arial"/>
          <w:spacing w:val="6"/>
        </w:rPr>
        <w:t>:</w:t>
      </w:r>
    </w:p>
    <w:p w:rsidR="00124E07" w:rsidRPr="00182CDB" w:rsidRDefault="00E10ED6" w:rsidP="00516AD3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0B3BF9" w:rsidRDefault="00124E07" w:rsidP="000B3BF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193236">
        <w:rPr>
          <w:rFonts w:ascii="Arial" w:hAnsi="Arial" w:cs="Arial"/>
          <w:b/>
        </w:rPr>
        <w:t xml:space="preserve">poništenju postupka </w:t>
      </w:r>
      <w:r w:rsidR="00071129">
        <w:rPr>
          <w:rFonts w:ascii="Arial" w:hAnsi="Arial" w:cs="Arial"/>
          <w:b/>
        </w:rPr>
        <w:t xml:space="preserve"> nabavke</w:t>
      </w:r>
    </w:p>
    <w:p w:rsidR="00071129" w:rsidRDefault="00071129" w:rsidP="00071129">
      <w:pPr>
        <w:pStyle w:val="NoSpacing"/>
        <w:rPr>
          <w:rFonts w:ascii="Arial" w:hAnsi="Arial" w:cs="Arial"/>
          <w:b/>
        </w:rPr>
      </w:pPr>
    </w:p>
    <w:p w:rsidR="00071129" w:rsidRDefault="00071129" w:rsidP="00060C5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1.</w:t>
      </w:r>
    </w:p>
    <w:p w:rsidR="005E7267" w:rsidRDefault="005E7267" w:rsidP="00060C52">
      <w:pPr>
        <w:pStyle w:val="NoSpacing"/>
        <w:jc w:val="center"/>
        <w:rPr>
          <w:rFonts w:ascii="Arial" w:hAnsi="Arial" w:cs="Arial"/>
          <w:b/>
        </w:rPr>
      </w:pPr>
    </w:p>
    <w:p w:rsidR="00041ED8" w:rsidRPr="0021761C" w:rsidRDefault="004B7B53" w:rsidP="0021761C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</w:rPr>
      </w:pPr>
      <w:r w:rsidRPr="004B7B53">
        <w:rPr>
          <w:rFonts w:ascii="Arial" w:hAnsi="Arial" w:cs="Arial"/>
          <w:b/>
        </w:rPr>
        <w:t>Po</w:t>
      </w:r>
      <w:r w:rsidR="00193236" w:rsidRPr="004B7B53">
        <w:rPr>
          <w:rFonts w:ascii="Arial" w:hAnsi="Arial" w:cs="Arial"/>
          <w:b/>
        </w:rPr>
        <w:t>ništava se</w:t>
      </w:r>
      <w:r w:rsidR="00301DF6" w:rsidRPr="004B7B53">
        <w:rPr>
          <w:rFonts w:ascii="Arial" w:hAnsi="Arial" w:cs="Arial"/>
          <w:b/>
        </w:rPr>
        <w:t xml:space="preserve"> </w:t>
      </w:r>
      <w:r w:rsidR="00514CE6">
        <w:rPr>
          <w:rFonts w:ascii="Arial" w:hAnsi="Arial" w:cs="Arial"/>
          <w:b/>
        </w:rPr>
        <w:t xml:space="preserve">otvoreni </w:t>
      </w:r>
      <w:r w:rsidR="00301DF6" w:rsidRPr="004B7B53">
        <w:rPr>
          <w:rFonts w:ascii="Arial" w:hAnsi="Arial" w:cs="Arial"/>
          <w:b/>
        </w:rPr>
        <w:t xml:space="preserve">postupak </w:t>
      </w:r>
      <w:r w:rsidR="00071129" w:rsidRPr="004B7B53">
        <w:rPr>
          <w:rFonts w:ascii="Arial" w:hAnsi="Arial" w:cs="Arial"/>
          <w:b/>
        </w:rPr>
        <w:t>javne nabavke</w:t>
      </w:r>
      <w:r w:rsidR="00301DF6">
        <w:rPr>
          <w:rFonts w:ascii="Arial" w:hAnsi="Arial" w:cs="Arial"/>
        </w:rPr>
        <w:t>-</w:t>
      </w:r>
      <w:r w:rsidR="005C1D98" w:rsidRPr="005C1D98">
        <w:rPr>
          <w:rFonts w:ascii="Arial" w:hAnsi="Arial" w:cs="Arial"/>
        </w:rPr>
        <w:t xml:space="preserve"> </w:t>
      </w:r>
      <w:r w:rsidR="00884EEE">
        <w:rPr>
          <w:rFonts w:ascii="Arial" w:hAnsi="Arial" w:cs="Arial"/>
        </w:rPr>
        <w:t xml:space="preserve">Izvođenje radova na rekonstrukciji javne rasvjete na području općine Bosanska Krupa-zamjena postojećih svjetiljki </w:t>
      </w:r>
      <w:r w:rsidR="00501A36">
        <w:rPr>
          <w:rFonts w:ascii="Arial" w:hAnsi="Arial" w:cs="Arial"/>
        </w:rPr>
        <w:t>javne rasvjete LED svjetiljkama</w:t>
      </w:r>
      <w:r w:rsidR="00884EEE">
        <w:rPr>
          <w:rFonts w:ascii="Arial" w:hAnsi="Arial" w:cs="Arial"/>
        </w:rPr>
        <w:t xml:space="preserve">, </w:t>
      </w:r>
      <w:r w:rsidR="00050E96">
        <w:rPr>
          <w:rFonts w:ascii="Arial" w:hAnsi="Arial" w:cs="Arial"/>
        </w:rPr>
        <w:t xml:space="preserve"> </w:t>
      </w:r>
      <w:r w:rsidR="00884EEE" w:rsidRPr="00562040">
        <w:rPr>
          <w:rFonts w:ascii="Arial" w:hAnsi="Arial" w:cs="Arial"/>
          <w:spacing w:val="6"/>
        </w:rPr>
        <w:t>obavještenje</w:t>
      </w:r>
      <w:r w:rsidR="00884EEE" w:rsidRPr="00562040">
        <w:rPr>
          <w:rFonts w:ascii="Arial" w:hAnsi="Arial" w:cs="Arial"/>
        </w:rPr>
        <w:t xml:space="preserve"> o nabavci broj </w:t>
      </w:r>
      <w:r w:rsidR="00501A36">
        <w:rPr>
          <w:rFonts w:ascii="Arial" w:hAnsi="Arial" w:cs="Arial"/>
          <w:lang w:val="hr-HR"/>
        </w:rPr>
        <w:t>1272-1-3-147</w:t>
      </w:r>
      <w:r w:rsidR="00501A36" w:rsidRPr="00E12135">
        <w:rPr>
          <w:rFonts w:ascii="Arial" w:hAnsi="Arial" w:cs="Arial"/>
          <w:lang w:val="hr-HR"/>
        </w:rPr>
        <w:t>-3-1</w:t>
      </w:r>
      <w:r w:rsidR="00501A36">
        <w:rPr>
          <w:rFonts w:ascii="Arial" w:hAnsi="Arial" w:cs="Arial"/>
          <w:lang w:val="hr-HR"/>
        </w:rPr>
        <w:t>1</w:t>
      </w:r>
      <w:r w:rsidR="00501A36" w:rsidRPr="00E12135">
        <w:rPr>
          <w:rFonts w:ascii="Arial" w:hAnsi="Arial" w:cs="Arial"/>
          <w:lang w:val="hr-HR"/>
        </w:rPr>
        <w:t>3/</w:t>
      </w:r>
      <w:r w:rsidR="00501A36">
        <w:rPr>
          <w:rFonts w:ascii="Arial" w:hAnsi="Arial" w:cs="Arial"/>
          <w:lang w:val="hr-HR"/>
        </w:rPr>
        <w:t>21 od 28.12.2021</w:t>
      </w:r>
      <w:r w:rsidR="00501A36" w:rsidRPr="00E12135">
        <w:rPr>
          <w:rFonts w:ascii="Arial" w:hAnsi="Arial" w:cs="Arial"/>
          <w:lang w:val="hr-HR"/>
        </w:rPr>
        <w:t>. godine, zajedno sa tenderskom dokumentacijom- objavljeno na portalu JN i u „</w:t>
      </w:r>
      <w:r w:rsidR="00501A36">
        <w:rPr>
          <w:rFonts w:ascii="Arial" w:hAnsi="Arial" w:cs="Arial"/>
          <w:lang w:val="hr-HR"/>
        </w:rPr>
        <w:t>Službenom glasniku BiH“, broj: 1/22 od 07.01.2022</w:t>
      </w:r>
      <w:r w:rsidR="00501A36" w:rsidRPr="00E12135">
        <w:rPr>
          <w:rFonts w:ascii="Arial" w:hAnsi="Arial" w:cs="Arial"/>
          <w:lang w:val="hr-HR"/>
        </w:rPr>
        <w:t xml:space="preserve">. godine,  </w:t>
      </w:r>
      <w:r w:rsidR="00501A36">
        <w:rPr>
          <w:rFonts w:ascii="Arial" w:hAnsi="Arial" w:cs="Arial"/>
        </w:rPr>
        <w:t>ispravka za obavještenje o nabavci 1272-1-3-147-8-8/22 od 22.02.2022. godine,</w:t>
      </w:r>
      <w:r w:rsidR="00501A36" w:rsidRPr="00D45D6B">
        <w:rPr>
          <w:rFonts w:ascii="Arial" w:hAnsi="Arial" w:cs="Arial"/>
          <w:lang w:val="hr-HR"/>
        </w:rPr>
        <w:t xml:space="preserve"> </w:t>
      </w:r>
      <w:r w:rsidR="00501A36" w:rsidRPr="00E12135">
        <w:rPr>
          <w:rFonts w:ascii="Arial" w:hAnsi="Arial" w:cs="Arial"/>
          <w:lang w:val="hr-HR"/>
        </w:rPr>
        <w:t>objavljeno na portalu JN i u „</w:t>
      </w:r>
      <w:r w:rsidR="00501A36">
        <w:rPr>
          <w:rFonts w:ascii="Arial" w:hAnsi="Arial" w:cs="Arial"/>
          <w:lang w:val="hr-HR"/>
        </w:rPr>
        <w:t>Službenom glasniku BiH“, broj: 11/22 od 25.01.2022</w:t>
      </w:r>
      <w:r w:rsidR="00501A36" w:rsidRPr="00E12135">
        <w:rPr>
          <w:rFonts w:ascii="Arial" w:hAnsi="Arial" w:cs="Arial"/>
          <w:lang w:val="hr-HR"/>
        </w:rPr>
        <w:t>. godine</w:t>
      </w:r>
      <w:r w:rsidR="00501A36">
        <w:rPr>
          <w:rFonts w:ascii="Arial" w:hAnsi="Arial" w:cs="Arial"/>
          <w:lang w:val="hr-HR"/>
        </w:rPr>
        <w:t xml:space="preserve">, </w:t>
      </w:r>
      <w:r w:rsidR="00501A36">
        <w:rPr>
          <w:rFonts w:ascii="Arial" w:hAnsi="Arial" w:cs="Arial"/>
        </w:rPr>
        <w:t xml:space="preserve">  ispravka za obavještenje o nabavci 1272-1-3-147-8-27/22 od 30.03.2022. godine , </w:t>
      </w:r>
      <w:r w:rsidR="00501A36" w:rsidRPr="00E12135">
        <w:rPr>
          <w:rFonts w:ascii="Arial" w:hAnsi="Arial" w:cs="Arial"/>
          <w:lang w:val="hr-HR"/>
        </w:rPr>
        <w:t>objavljeno na portalu JN i u „</w:t>
      </w:r>
      <w:r w:rsidR="00501A36">
        <w:rPr>
          <w:rFonts w:ascii="Arial" w:hAnsi="Arial" w:cs="Arial"/>
          <w:lang w:val="hr-HR"/>
        </w:rPr>
        <w:t>Službenom glasniku BiH“, broj: 18/22 od 01.04.2022</w:t>
      </w:r>
      <w:r w:rsidR="00501A36" w:rsidRPr="00E12135">
        <w:rPr>
          <w:rFonts w:ascii="Arial" w:hAnsi="Arial" w:cs="Arial"/>
          <w:lang w:val="hr-HR"/>
        </w:rPr>
        <w:t>. godine</w:t>
      </w:r>
      <w:r w:rsidR="00501A36">
        <w:rPr>
          <w:rFonts w:ascii="Arial" w:hAnsi="Arial" w:cs="Arial"/>
        </w:rPr>
        <w:t>, ispravka 1272-1-3-147-8-32/22 od 04.04.2022. godine,</w:t>
      </w:r>
      <w:r w:rsidR="00501A36" w:rsidRPr="00D45D6B">
        <w:rPr>
          <w:rFonts w:ascii="Arial" w:hAnsi="Arial" w:cs="Arial"/>
          <w:lang w:val="hr-HR"/>
        </w:rPr>
        <w:t xml:space="preserve"> </w:t>
      </w:r>
      <w:r w:rsidR="00501A36" w:rsidRPr="00E12135">
        <w:rPr>
          <w:rFonts w:ascii="Arial" w:hAnsi="Arial" w:cs="Arial"/>
          <w:lang w:val="hr-HR"/>
        </w:rPr>
        <w:t>objavljeno na portalu JN i u „</w:t>
      </w:r>
      <w:r w:rsidR="00501A36">
        <w:rPr>
          <w:rFonts w:ascii="Arial" w:hAnsi="Arial" w:cs="Arial"/>
          <w:lang w:val="hr-HR"/>
        </w:rPr>
        <w:t>Službenom glasniku BiH“, broj: 20/22 od 08.04.2022</w:t>
      </w:r>
      <w:r w:rsidR="00501A36" w:rsidRPr="00E12135">
        <w:rPr>
          <w:rFonts w:ascii="Arial" w:hAnsi="Arial" w:cs="Arial"/>
          <w:lang w:val="hr-HR"/>
        </w:rPr>
        <w:t>. godine</w:t>
      </w:r>
      <w:r w:rsidR="00501A36">
        <w:rPr>
          <w:rFonts w:ascii="Arial" w:hAnsi="Arial" w:cs="Arial"/>
          <w:lang w:val="hr-HR"/>
        </w:rPr>
        <w:t xml:space="preserve">, </w:t>
      </w:r>
      <w:r w:rsidR="00501A36">
        <w:rPr>
          <w:rFonts w:ascii="Arial" w:hAnsi="Arial" w:cs="Arial"/>
        </w:rPr>
        <w:t xml:space="preserve">  ispravka broj 1272-1-3-147-8-43/22 od 5.5.2022. godine,</w:t>
      </w:r>
      <w:r w:rsidR="00501A36" w:rsidRPr="00D45D6B">
        <w:rPr>
          <w:rFonts w:ascii="Arial" w:hAnsi="Arial" w:cs="Arial"/>
          <w:lang w:val="hr-HR"/>
        </w:rPr>
        <w:t xml:space="preserve"> </w:t>
      </w:r>
      <w:r w:rsidR="00501A36" w:rsidRPr="00E12135">
        <w:rPr>
          <w:rFonts w:ascii="Arial" w:hAnsi="Arial" w:cs="Arial"/>
          <w:lang w:val="hr-HR"/>
        </w:rPr>
        <w:t>objavljeno na portalu JN i u „</w:t>
      </w:r>
      <w:r w:rsidR="00501A36">
        <w:rPr>
          <w:rFonts w:ascii="Arial" w:hAnsi="Arial" w:cs="Arial"/>
          <w:lang w:val="hr-HR"/>
        </w:rPr>
        <w:t>Službenom glasniku BiH“, broj: 30/22 od 13.05.2022</w:t>
      </w:r>
      <w:r w:rsidR="00501A36" w:rsidRPr="00E12135">
        <w:rPr>
          <w:rFonts w:ascii="Arial" w:hAnsi="Arial" w:cs="Arial"/>
          <w:lang w:val="hr-HR"/>
        </w:rPr>
        <w:t>. godine</w:t>
      </w:r>
      <w:r w:rsidR="00501A36">
        <w:rPr>
          <w:rFonts w:ascii="Arial" w:hAnsi="Arial" w:cs="Arial"/>
        </w:rPr>
        <w:t xml:space="preserve">, ispravka za obavještenje o nabavci broj 1272-1-3-147-8-61/22 od 9.6.2022. godine, </w:t>
      </w:r>
      <w:r w:rsidR="00501A36" w:rsidRPr="00E12135">
        <w:rPr>
          <w:rFonts w:ascii="Arial" w:hAnsi="Arial" w:cs="Arial"/>
          <w:lang w:val="hr-HR"/>
        </w:rPr>
        <w:t>objavljeno na portalu JN i u „</w:t>
      </w:r>
      <w:r w:rsidR="00501A36">
        <w:rPr>
          <w:rFonts w:ascii="Arial" w:hAnsi="Arial" w:cs="Arial"/>
          <w:lang w:val="hr-HR"/>
        </w:rPr>
        <w:t>Službenom glasniku BiH“, broj: 39/22 od 17.06.2022</w:t>
      </w:r>
      <w:r w:rsidR="00501A36" w:rsidRPr="00E12135">
        <w:rPr>
          <w:rFonts w:ascii="Arial" w:hAnsi="Arial" w:cs="Arial"/>
          <w:lang w:val="hr-HR"/>
        </w:rPr>
        <w:t>. godine</w:t>
      </w:r>
      <w:r w:rsidR="00501A36">
        <w:rPr>
          <w:rFonts w:ascii="Arial" w:hAnsi="Arial" w:cs="Arial"/>
          <w:lang w:val="hr-HR"/>
        </w:rPr>
        <w:t xml:space="preserve"> i </w:t>
      </w:r>
      <w:r w:rsidR="00501A36">
        <w:rPr>
          <w:rFonts w:ascii="Arial" w:hAnsi="Arial" w:cs="Arial"/>
        </w:rPr>
        <w:t xml:space="preserve">ispravka  za obavještenje o nabavci broj 1272-1-3-147-8-93/22 od 11.8.2022. godine, </w:t>
      </w:r>
      <w:r w:rsidR="00501A36" w:rsidRPr="00E12135">
        <w:rPr>
          <w:rFonts w:ascii="Arial" w:hAnsi="Arial" w:cs="Arial"/>
          <w:lang w:val="hr-HR"/>
        </w:rPr>
        <w:t>objavljeno na portalu JN i u „</w:t>
      </w:r>
      <w:r w:rsidR="00501A36">
        <w:rPr>
          <w:rFonts w:ascii="Arial" w:hAnsi="Arial" w:cs="Arial"/>
          <w:lang w:val="hr-HR"/>
        </w:rPr>
        <w:t>Službenom glasniku BiH“, broj: 56/22 od 19.08.2022</w:t>
      </w:r>
      <w:r w:rsidR="00501A36" w:rsidRPr="00E12135">
        <w:rPr>
          <w:rFonts w:ascii="Arial" w:hAnsi="Arial" w:cs="Arial"/>
          <w:lang w:val="hr-HR"/>
        </w:rPr>
        <w:t>. godine</w:t>
      </w:r>
      <w:r w:rsidR="00252A76">
        <w:rPr>
          <w:rFonts w:ascii="Arial" w:hAnsi="Arial" w:cs="Arial"/>
        </w:rPr>
        <w:t xml:space="preserve">, </w:t>
      </w:r>
      <w:r w:rsidR="008F5948">
        <w:rPr>
          <w:rFonts w:ascii="Arial" w:hAnsi="Arial" w:cs="Arial"/>
        </w:rPr>
        <w:t xml:space="preserve"> </w:t>
      </w:r>
      <w:r w:rsidR="00050E96" w:rsidRPr="0021761C">
        <w:rPr>
          <w:rFonts w:ascii="Arial" w:hAnsi="Arial" w:cs="Arial"/>
          <w:b/>
          <w:spacing w:val="6"/>
        </w:rPr>
        <w:t xml:space="preserve">jer </w:t>
      </w:r>
      <w:r w:rsidRPr="0021761C">
        <w:rPr>
          <w:rFonts w:ascii="Arial" w:hAnsi="Arial" w:cs="Arial"/>
          <w:b/>
          <w:spacing w:val="6"/>
        </w:rPr>
        <w:t>nijedna od primljenih ponuda nije prihvatljiva</w:t>
      </w:r>
      <w:r w:rsidR="00954BD0" w:rsidRPr="0021761C">
        <w:rPr>
          <w:rFonts w:ascii="Arial" w:hAnsi="Arial" w:cs="Arial"/>
          <w:b/>
          <w:spacing w:val="6"/>
        </w:rPr>
        <w:t>, s</w:t>
      </w:r>
      <w:r w:rsidRPr="0021761C">
        <w:rPr>
          <w:rFonts w:ascii="Arial" w:hAnsi="Arial" w:cs="Arial"/>
          <w:b/>
          <w:spacing w:val="6"/>
        </w:rPr>
        <w:t>hodno članu 69. stav (2) tačka d) Zakona o javnim nabavkama.</w:t>
      </w:r>
    </w:p>
    <w:p w:rsidR="00D749C6" w:rsidRDefault="00F24AD5" w:rsidP="00060C52">
      <w:pPr>
        <w:pStyle w:val="NoSpacing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071129" w:rsidRPr="00E53FED">
        <w:rPr>
          <w:rFonts w:ascii="Arial" w:hAnsi="Arial" w:cs="Arial"/>
          <w:b/>
        </w:rPr>
        <w:t>Član 2.</w:t>
      </w:r>
    </w:p>
    <w:p w:rsidR="00252A76" w:rsidRDefault="00252A76" w:rsidP="00060C52">
      <w:pPr>
        <w:pStyle w:val="NoSpacing"/>
        <w:ind w:left="4248"/>
        <w:rPr>
          <w:rFonts w:ascii="Arial" w:hAnsi="Arial" w:cs="Arial"/>
          <w:b/>
        </w:rPr>
      </w:pPr>
    </w:p>
    <w:p w:rsidR="00E53FED" w:rsidRDefault="00E53FED" w:rsidP="001D3F2C">
      <w:pPr>
        <w:pStyle w:val="NoSpacing"/>
        <w:ind w:firstLine="600"/>
        <w:jc w:val="both"/>
        <w:rPr>
          <w:rFonts w:ascii="Arial" w:hAnsi="Arial" w:cs="Arial"/>
        </w:rPr>
      </w:pPr>
      <w:r w:rsidRPr="00E53FED">
        <w:rPr>
          <w:rFonts w:ascii="Arial" w:hAnsi="Arial" w:cs="Arial"/>
        </w:rPr>
        <w:t xml:space="preserve"> </w:t>
      </w:r>
      <w:r w:rsidR="00894823">
        <w:rPr>
          <w:rFonts w:ascii="Arial" w:hAnsi="Arial" w:cs="Arial"/>
        </w:rPr>
        <w:t xml:space="preserve">Ova </w:t>
      </w:r>
      <w:r w:rsidRPr="00E53FED">
        <w:rPr>
          <w:rFonts w:ascii="Arial" w:hAnsi="Arial" w:cs="Arial"/>
        </w:rPr>
        <w:t xml:space="preserve">Odluka </w:t>
      </w:r>
      <w:r w:rsidR="00894823" w:rsidRPr="00E53FED">
        <w:rPr>
          <w:rFonts w:ascii="Arial" w:hAnsi="Arial" w:cs="Arial"/>
        </w:rPr>
        <w:t xml:space="preserve">će se </w:t>
      </w:r>
      <w:r w:rsidRPr="00E53FED">
        <w:rPr>
          <w:rFonts w:ascii="Arial" w:hAnsi="Arial" w:cs="Arial"/>
        </w:rPr>
        <w:t>objavit</w:t>
      </w:r>
      <w:r w:rsidR="00894823">
        <w:rPr>
          <w:rFonts w:ascii="Arial" w:hAnsi="Arial" w:cs="Arial"/>
        </w:rPr>
        <w:t>i</w:t>
      </w:r>
      <w:r w:rsidRPr="00E53FED">
        <w:rPr>
          <w:rFonts w:ascii="Arial" w:hAnsi="Arial" w:cs="Arial"/>
        </w:rPr>
        <w:t xml:space="preserve"> na internet stranici ugovornog organa</w:t>
      </w:r>
      <w:r w:rsidR="00193236">
        <w:rPr>
          <w:rFonts w:ascii="Arial" w:hAnsi="Arial" w:cs="Arial"/>
        </w:rPr>
        <w:t xml:space="preserve"> istovremeno sa upućivanjem </w:t>
      </w:r>
      <w:r w:rsidR="00E20243">
        <w:rPr>
          <w:rFonts w:ascii="Arial" w:hAnsi="Arial" w:cs="Arial"/>
        </w:rPr>
        <w:t xml:space="preserve"> odluke</w:t>
      </w:r>
      <w:r w:rsidR="00894823">
        <w:rPr>
          <w:rFonts w:ascii="Arial" w:hAnsi="Arial" w:cs="Arial"/>
        </w:rPr>
        <w:t xml:space="preserve"> </w:t>
      </w:r>
      <w:r w:rsidR="004B7B53">
        <w:rPr>
          <w:rFonts w:ascii="Arial" w:hAnsi="Arial" w:cs="Arial"/>
        </w:rPr>
        <w:t xml:space="preserve">ponuđačima </w:t>
      </w:r>
      <w:r w:rsidR="00193236">
        <w:rPr>
          <w:rFonts w:ascii="Arial" w:hAnsi="Arial" w:cs="Arial"/>
        </w:rPr>
        <w:t xml:space="preserve"> koji </w:t>
      </w:r>
      <w:r w:rsidR="007E7644">
        <w:rPr>
          <w:rFonts w:ascii="Arial" w:hAnsi="Arial" w:cs="Arial"/>
        </w:rPr>
        <w:t xml:space="preserve">su </w:t>
      </w:r>
      <w:r w:rsidR="004B7B53">
        <w:rPr>
          <w:rFonts w:ascii="Arial" w:hAnsi="Arial" w:cs="Arial"/>
        </w:rPr>
        <w:t xml:space="preserve">učestvovali </w:t>
      </w:r>
      <w:r w:rsidR="00894823">
        <w:rPr>
          <w:rFonts w:ascii="Arial" w:hAnsi="Arial" w:cs="Arial"/>
        </w:rPr>
        <w:t xml:space="preserve"> u postupku</w:t>
      </w:r>
      <w:r w:rsidR="004B7B53">
        <w:rPr>
          <w:rFonts w:ascii="Arial" w:hAnsi="Arial" w:cs="Arial"/>
        </w:rPr>
        <w:t xml:space="preserve"> predmetne</w:t>
      </w:r>
      <w:r w:rsidR="00894823">
        <w:rPr>
          <w:rFonts w:ascii="Arial" w:hAnsi="Arial" w:cs="Arial"/>
        </w:rPr>
        <w:t xml:space="preserve"> nabavke</w:t>
      </w:r>
      <w:r w:rsidR="00193236">
        <w:rPr>
          <w:rFonts w:ascii="Arial" w:hAnsi="Arial" w:cs="Arial"/>
        </w:rPr>
        <w:t>.</w:t>
      </w:r>
    </w:p>
    <w:p w:rsidR="00E53FED" w:rsidRPr="00B02A1A" w:rsidRDefault="00E53FED" w:rsidP="00B02A1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94823" w:rsidRPr="0055069F" w:rsidRDefault="00124E07" w:rsidP="0055069F">
      <w:pPr>
        <w:pStyle w:val="ListParagraph"/>
        <w:ind w:left="600" w:right="141"/>
        <w:jc w:val="center"/>
        <w:rPr>
          <w:rFonts w:ascii="Arial" w:hAnsi="Arial" w:cs="Arial"/>
          <w:b/>
        </w:rPr>
      </w:pPr>
      <w:r w:rsidRPr="00F25CAE">
        <w:rPr>
          <w:rFonts w:ascii="Arial" w:hAnsi="Arial" w:cs="Arial"/>
          <w:b/>
        </w:rPr>
        <w:t>O b r a z l o ž e n j e</w:t>
      </w:r>
    </w:p>
    <w:p w:rsidR="00501A36" w:rsidRDefault="00F25CAE" w:rsidP="00605D2D">
      <w:pPr>
        <w:pStyle w:val="Header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Postupak javne nabavke pokrenut je Odlukom o pokretanju postup</w:t>
      </w:r>
      <w:r w:rsidR="00236A22">
        <w:rPr>
          <w:rFonts w:ascii="Arial" w:hAnsi="Arial" w:cs="Arial"/>
        </w:rPr>
        <w:t>k</w:t>
      </w:r>
      <w:r w:rsidR="002627F2">
        <w:rPr>
          <w:rFonts w:ascii="Arial" w:hAnsi="Arial" w:cs="Arial"/>
        </w:rPr>
        <w:t xml:space="preserve">a </w:t>
      </w:r>
      <w:r w:rsidR="00301DF6">
        <w:rPr>
          <w:rFonts w:ascii="Arial" w:hAnsi="Arial" w:cs="Arial"/>
        </w:rPr>
        <w:t xml:space="preserve">javne nabavke broj: </w:t>
      </w:r>
      <w:r w:rsidR="00501A36" w:rsidRPr="0021761C">
        <w:rPr>
          <w:rFonts w:ascii="Arial" w:hAnsi="Arial" w:cs="Arial"/>
        </w:rPr>
        <w:t>07-11-5-9793/21</w:t>
      </w:r>
      <w:r w:rsidR="00501A36">
        <w:rPr>
          <w:rFonts w:ascii="Arial" w:hAnsi="Arial" w:cs="Arial"/>
          <w:b/>
        </w:rPr>
        <w:t xml:space="preserve"> </w:t>
      </w:r>
      <w:r w:rsidRPr="00936743">
        <w:rPr>
          <w:rFonts w:ascii="Arial" w:hAnsi="Arial" w:cs="Arial"/>
        </w:rPr>
        <w:t>od</w:t>
      </w:r>
      <w:r w:rsidR="006B2ABC">
        <w:rPr>
          <w:rFonts w:ascii="Arial" w:hAnsi="Arial" w:cs="Arial"/>
        </w:rPr>
        <w:t xml:space="preserve"> </w:t>
      </w:r>
      <w:r w:rsidR="00884EEE">
        <w:rPr>
          <w:rFonts w:ascii="Arial" w:hAnsi="Arial" w:cs="Arial"/>
        </w:rPr>
        <w:t>28</w:t>
      </w:r>
      <w:r w:rsidRPr="00936743">
        <w:rPr>
          <w:rFonts w:ascii="Arial" w:hAnsi="Arial" w:cs="Arial"/>
        </w:rPr>
        <w:t>.</w:t>
      </w:r>
      <w:r w:rsidR="00501A36">
        <w:rPr>
          <w:rFonts w:ascii="Arial" w:hAnsi="Arial" w:cs="Arial"/>
        </w:rPr>
        <w:t>12</w:t>
      </w:r>
      <w:r w:rsidR="006B2ABC">
        <w:rPr>
          <w:rFonts w:ascii="Arial" w:hAnsi="Arial" w:cs="Arial"/>
        </w:rPr>
        <w:t>.</w:t>
      </w:r>
      <w:r w:rsidR="00301DF6">
        <w:rPr>
          <w:rFonts w:ascii="Arial" w:hAnsi="Arial" w:cs="Arial"/>
        </w:rPr>
        <w:t>202</w:t>
      </w:r>
      <w:r w:rsidR="00501A36">
        <w:rPr>
          <w:rFonts w:ascii="Arial" w:hAnsi="Arial" w:cs="Arial"/>
        </w:rPr>
        <w:t>1</w:t>
      </w:r>
      <w:r w:rsidR="00E53FED">
        <w:rPr>
          <w:rFonts w:ascii="Arial" w:hAnsi="Arial" w:cs="Arial"/>
        </w:rPr>
        <w:t xml:space="preserve">. godine. </w:t>
      </w:r>
      <w:r w:rsidR="00D071D4">
        <w:rPr>
          <w:rFonts w:ascii="Arial" w:hAnsi="Arial" w:cs="Arial"/>
        </w:rPr>
        <w:t>Predmetna</w:t>
      </w:r>
      <w:r w:rsidR="00E53FED">
        <w:rPr>
          <w:rFonts w:ascii="Arial" w:hAnsi="Arial" w:cs="Arial"/>
        </w:rPr>
        <w:t xml:space="preserve"> nabavka </w:t>
      </w:r>
      <w:r w:rsidR="00301DF6">
        <w:rPr>
          <w:rFonts w:ascii="Arial" w:hAnsi="Arial" w:cs="Arial"/>
        </w:rPr>
        <w:t xml:space="preserve">- </w:t>
      </w:r>
      <w:r w:rsidR="00BF0842">
        <w:rPr>
          <w:rFonts w:ascii="Arial" w:hAnsi="Arial" w:cs="Arial"/>
          <w:lang w:val="hr-HR"/>
        </w:rPr>
        <w:t>Izvođenje radova na rekonstrukciji javne rasvjete na području općine Bosanska Krupa-zamjena postojećih svjetiljki javne rasvjete LED svjetiljkama</w:t>
      </w:r>
      <w:r w:rsidR="00884EEE">
        <w:rPr>
          <w:rFonts w:ascii="Arial" w:hAnsi="Arial" w:cs="Arial"/>
          <w:lang w:val="hr-HR"/>
        </w:rPr>
        <w:t xml:space="preserve">, </w:t>
      </w:r>
      <w:r w:rsidR="00E53FED">
        <w:rPr>
          <w:rFonts w:ascii="Arial" w:hAnsi="Arial" w:cs="Arial"/>
        </w:rPr>
        <w:t>pokrenuta je putem</w:t>
      </w:r>
      <w:r w:rsidRPr="00936743">
        <w:rPr>
          <w:rFonts w:ascii="Arial" w:hAnsi="Arial" w:cs="Arial"/>
        </w:rPr>
        <w:t xml:space="preserve"> </w:t>
      </w:r>
      <w:r w:rsidR="00BF0842">
        <w:rPr>
          <w:rFonts w:ascii="Arial" w:hAnsi="Arial" w:cs="Arial"/>
        </w:rPr>
        <w:t xml:space="preserve">otvorenog postupka </w:t>
      </w:r>
      <w:r w:rsidR="002A52AE">
        <w:rPr>
          <w:rFonts w:ascii="Arial" w:hAnsi="Arial" w:cs="Arial"/>
          <w:spacing w:val="6"/>
        </w:rPr>
        <w:t xml:space="preserve">s namjerom provođenja e-aukcije. </w:t>
      </w:r>
      <w:r w:rsidRPr="00936743">
        <w:rPr>
          <w:rFonts w:ascii="Arial" w:hAnsi="Arial" w:cs="Arial"/>
          <w:spacing w:val="6"/>
        </w:rPr>
        <w:t xml:space="preserve"> </w:t>
      </w:r>
      <w:r w:rsidR="00BF0842" w:rsidRPr="00936743">
        <w:rPr>
          <w:rFonts w:ascii="Arial" w:hAnsi="Arial" w:cs="Arial"/>
        </w:rPr>
        <w:t>Obavještenje o nabavci broj</w:t>
      </w:r>
      <w:r w:rsidR="00BF0842">
        <w:rPr>
          <w:rFonts w:ascii="Arial" w:hAnsi="Arial" w:cs="Arial"/>
          <w:lang w:val="hr-HR"/>
        </w:rPr>
        <w:t xml:space="preserve"> </w:t>
      </w:r>
      <w:r w:rsidR="00501A36">
        <w:rPr>
          <w:rFonts w:ascii="Arial" w:hAnsi="Arial" w:cs="Arial"/>
          <w:lang w:val="hr-HR"/>
        </w:rPr>
        <w:t>1272-1-3-147</w:t>
      </w:r>
      <w:r w:rsidR="00501A36" w:rsidRPr="00E12135">
        <w:rPr>
          <w:rFonts w:ascii="Arial" w:hAnsi="Arial" w:cs="Arial"/>
          <w:lang w:val="hr-HR"/>
        </w:rPr>
        <w:t>-3-1</w:t>
      </w:r>
      <w:r w:rsidR="00501A36">
        <w:rPr>
          <w:rFonts w:ascii="Arial" w:hAnsi="Arial" w:cs="Arial"/>
          <w:lang w:val="hr-HR"/>
        </w:rPr>
        <w:t>1</w:t>
      </w:r>
      <w:r w:rsidR="00501A36" w:rsidRPr="00E12135">
        <w:rPr>
          <w:rFonts w:ascii="Arial" w:hAnsi="Arial" w:cs="Arial"/>
          <w:lang w:val="hr-HR"/>
        </w:rPr>
        <w:t>3/</w:t>
      </w:r>
      <w:r w:rsidR="00501A36">
        <w:rPr>
          <w:rFonts w:ascii="Arial" w:hAnsi="Arial" w:cs="Arial"/>
          <w:lang w:val="hr-HR"/>
        </w:rPr>
        <w:t>21 od 28.12.2021</w:t>
      </w:r>
      <w:r w:rsidR="00501A36" w:rsidRPr="00E12135">
        <w:rPr>
          <w:rFonts w:ascii="Arial" w:hAnsi="Arial" w:cs="Arial"/>
          <w:lang w:val="hr-HR"/>
        </w:rPr>
        <w:t>. godine, zajedno sa tenderskom dokumentacijom- objavljeno na portalu JN i u „</w:t>
      </w:r>
      <w:r w:rsidR="00501A36">
        <w:rPr>
          <w:rFonts w:ascii="Arial" w:hAnsi="Arial" w:cs="Arial"/>
          <w:lang w:val="hr-HR"/>
        </w:rPr>
        <w:t>Službenom glasniku BiH“, broj: 1/22 od 07.01.2022</w:t>
      </w:r>
      <w:r w:rsidR="007E7644">
        <w:rPr>
          <w:rFonts w:ascii="Arial" w:hAnsi="Arial" w:cs="Arial"/>
          <w:lang w:val="hr-HR"/>
        </w:rPr>
        <w:t>. godine.</w:t>
      </w:r>
      <w:r w:rsidR="00501A36" w:rsidRPr="00E12135">
        <w:rPr>
          <w:rFonts w:ascii="Arial" w:hAnsi="Arial" w:cs="Arial"/>
          <w:lang w:val="hr-HR"/>
        </w:rPr>
        <w:t xml:space="preserve">  </w:t>
      </w:r>
    </w:p>
    <w:p w:rsidR="00605D2D" w:rsidRDefault="00605D2D" w:rsidP="00605D2D">
      <w:pPr>
        <w:pStyle w:val="Header"/>
        <w:jc w:val="both"/>
        <w:rPr>
          <w:rFonts w:ascii="Arial" w:hAnsi="Arial" w:cs="Arial"/>
        </w:rPr>
      </w:pPr>
    </w:p>
    <w:p w:rsidR="007E7644" w:rsidRDefault="00884EEE" w:rsidP="00884EEE">
      <w:pPr>
        <w:pStyle w:val="Default"/>
        <w:ind w:firstLine="567"/>
        <w:jc w:val="both"/>
        <w:rPr>
          <w:color w:val="auto"/>
          <w:spacing w:val="6"/>
          <w:sz w:val="22"/>
          <w:szCs w:val="22"/>
        </w:rPr>
      </w:pPr>
      <w:r w:rsidRPr="00562040">
        <w:rPr>
          <w:color w:val="auto"/>
          <w:sz w:val="22"/>
          <w:szCs w:val="22"/>
        </w:rPr>
        <w:lastRenderedPageBreak/>
        <w:t xml:space="preserve">Na tendersku dokumentaciju broj </w:t>
      </w:r>
      <w:r w:rsidR="00501A36" w:rsidRPr="007E7FDD">
        <w:rPr>
          <w:sz w:val="22"/>
          <w:szCs w:val="22"/>
        </w:rPr>
        <w:t>07-11-5-9793/21</w:t>
      </w:r>
      <w:r w:rsidR="00E87EE2">
        <w:rPr>
          <w:sz w:val="22"/>
          <w:szCs w:val="22"/>
        </w:rPr>
        <w:t xml:space="preserve">, </w:t>
      </w:r>
      <w:r w:rsidR="007E7FDD">
        <w:rPr>
          <w:color w:val="auto"/>
          <w:spacing w:val="6"/>
          <w:sz w:val="22"/>
          <w:szCs w:val="22"/>
        </w:rPr>
        <w:t xml:space="preserve"> dana 14</w:t>
      </w:r>
      <w:r w:rsidR="00E87EE2">
        <w:rPr>
          <w:color w:val="auto"/>
          <w:spacing w:val="6"/>
          <w:sz w:val="22"/>
          <w:szCs w:val="22"/>
        </w:rPr>
        <w:t>.01.2022. godine žalbu je izjavio</w:t>
      </w:r>
      <w:r w:rsidR="007E7FDD">
        <w:rPr>
          <w:color w:val="auto"/>
          <w:spacing w:val="6"/>
          <w:sz w:val="22"/>
          <w:szCs w:val="22"/>
        </w:rPr>
        <w:t xml:space="preserve"> </w:t>
      </w:r>
      <w:r w:rsidRPr="00562040">
        <w:rPr>
          <w:color w:val="auto"/>
          <w:spacing w:val="6"/>
          <w:sz w:val="22"/>
          <w:szCs w:val="22"/>
        </w:rPr>
        <w:t xml:space="preserve"> </w:t>
      </w:r>
      <w:r w:rsidR="00F1278C">
        <w:rPr>
          <w:color w:val="auto"/>
          <w:spacing w:val="6"/>
          <w:sz w:val="22"/>
          <w:szCs w:val="22"/>
        </w:rPr>
        <w:t xml:space="preserve">potencijalni </w:t>
      </w:r>
      <w:r w:rsidRPr="00562040">
        <w:rPr>
          <w:color w:val="auto"/>
          <w:spacing w:val="6"/>
          <w:sz w:val="22"/>
          <w:szCs w:val="22"/>
        </w:rPr>
        <w:t>ponuđač „LU</w:t>
      </w:r>
      <w:r w:rsidR="007E7644">
        <w:rPr>
          <w:color w:val="auto"/>
          <w:spacing w:val="6"/>
          <w:sz w:val="22"/>
          <w:szCs w:val="22"/>
        </w:rPr>
        <w:t>MINOS“ doo Sarajevo.</w:t>
      </w:r>
    </w:p>
    <w:p w:rsidR="007E7644" w:rsidRDefault="007E7644" w:rsidP="00884EEE">
      <w:pPr>
        <w:pStyle w:val="Default"/>
        <w:ind w:firstLine="567"/>
        <w:jc w:val="both"/>
        <w:rPr>
          <w:color w:val="auto"/>
          <w:spacing w:val="6"/>
          <w:sz w:val="22"/>
          <w:szCs w:val="22"/>
        </w:rPr>
      </w:pPr>
      <w:r w:rsidRPr="0066685D">
        <w:rPr>
          <w:sz w:val="22"/>
          <w:szCs w:val="22"/>
        </w:rPr>
        <w:t>Ugov</w:t>
      </w:r>
      <w:r>
        <w:rPr>
          <w:sz w:val="22"/>
          <w:szCs w:val="22"/>
        </w:rPr>
        <w:t>orni organ je obustavio postupak</w:t>
      </w:r>
      <w:r w:rsidRPr="0066685D">
        <w:rPr>
          <w:sz w:val="22"/>
          <w:szCs w:val="22"/>
        </w:rPr>
        <w:t xml:space="preserve"> Zaključkom o o</w:t>
      </w:r>
      <w:r>
        <w:rPr>
          <w:sz w:val="22"/>
          <w:szCs w:val="22"/>
        </w:rPr>
        <w:t>bustavi postupka dana 14.01</w:t>
      </w:r>
      <w:r w:rsidRPr="0066685D">
        <w:rPr>
          <w:sz w:val="22"/>
          <w:szCs w:val="22"/>
        </w:rPr>
        <w:t>.2022. godine</w:t>
      </w:r>
      <w:r>
        <w:rPr>
          <w:sz w:val="22"/>
          <w:szCs w:val="22"/>
        </w:rPr>
        <w:t xml:space="preserve">, </w:t>
      </w:r>
      <w:r w:rsidRPr="0066685D">
        <w:rPr>
          <w:sz w:val="22"/>
          <w:szCs w:val="22"/>
        </w:rPr>
        <w:t xml:space="preserve"> obavijestio ponu</w:t>
      </w:r>
      <w:r>
        <w:rPr>
          <w:sz w:val="22"/>
          <w:szCs w:val="22"/>
        </w:rPr>
        <w:t>đače koji su preuzeli TD na portalu</w:t>
      </w:r>
      <w:r w:rsidRPr="0066685D">
        <w:rPr>
          <w:sz w:val="22"/>
          <w:szCs w:val="22"/>
        </w:rPr>
        <w:t xml:space="preserve"> javne nabavke</w:t>
      </w:r>
      <w:r>
        <w:rPr>
          <w:sz w:val="22"/>
          <w:szCs w:val="22"/>
        </w:rPr>
        <w:t xml:space="preserve"> i proslijedio žalbu sa izjašnjenjem Uredu za razmatranje žalbi.</w:t>
      </w:r>
    </w:p>
    <w:p w:rsidR="007E7FDD" w:rsidRPr="007E7644" w:rsidRDefault="007E7FDD" w:rsidP="007E7644">
      <w:pPr>
        <w:pStyle w:val="Default"/>
        <w:ind w:firstLine="567"/>
        <w:jc w:val="both"/>
        <w:rPr>
          <w:color w:val="auto"/>
          <w:spacing w:val="6"/>
          <w:sz w:val="22"/>
          <w:szCs w:val="22"/>
        </w:rPr>
      </w:pPr>
      <w:r>
        <w:rPr>
          <w:color w:val="auto"/>
          <w:spacing w:val="6"/>
          <w:sz w:val="22"/>
          <w:szCs w:val="22"/>
        </w:rPr>
        <w:t xml:space="preserve"> Žaba na tendersku dokum</w:t>
      </w:r>
      <w:r w:rsidR="00F1278C">
        <w:rPr>
          <w:color w:val="auto"/>
          <w:spacing w:val="6"/>
          <w:sz w:val="22"/>
          <w:szCs w:val="22"/>
        </w:rPr>
        <w:t>en</w:t>
      </w:r>
      <w:r w:rsidR="00E87EE2">
        <w:rPr>
          <w:color w:val="auto"/>
          <w:spacing w:val="6"/>
          <w:sz w:val="22"/>
          <w:szCs w:val="22"/>
        </w:rPr>
        <w:t xml:space="preserve">taciju je izjavljena </w:t>
      </w:r>
      <w:r>
        <w:rPr>
          <w:color w:val="auto"/>
          <w:spacing w:val="6"/>
          <w:sz w:val="22"/>
          <w:szCs w:val="22"/>
        </w:rPr>
        <w:t xml:space="preserve">i od strane ponuđača „Nexen“ d.o.o. Banja Luka dana 14.01.2022. godine.  </w:t>
      </w:r>
    </w:p>
    <w:p w:rsidR="006176FF" w:rsidRPr="0021761C" w:rsidRDefault="007E7FDD" w:rsidP="00884EEE">
      <w:pPr>
        <w:pStyle w:val="Default"/>
        <w:ind w:firstLine="567"/>
        <w:jc w:val="both"/>
        <w:rPr>
          <w:sz w:val="22"/>
          <w:szCs w:val="22"/>
        </w:rPr>
      </w:pPr>
      <w:r>
        <w:rPr>
          <w:iCs/>
          <w:sz w:val="22"/>
          <w:szCs w:val="22"/>
        </w:rPr>
        <w:t>Nakon razmatranja žalbenih navoda potencijalnog ponuđača doo “NEXEN” Banja Luka  i djelimičnog usvajanja istih, rješenjem broj 07-11-5-9793/21 od 18.01.2022. godine i okončanog postupka po žalbi potencijalnog ponuđača “LUMINOS” doo Sarajevo,</w:t>
      </w:r>
      <w:r w:rsidR="00E87EE2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(Žalba odbačena zaključkom URŽ-a Sarajevo broj JN2-01-07-1-148-5/22 od 17.02.2022. godine), ugovorni organ </w:t>
      </w:r>
      <w:r w:rsidR="006176FF">
        <w:rPr>
          <w:iCs/>
          <w:sz w:val="22"/>
          <w:szCs w:val="22"/>
        </w:rPr>
        <w:t>je izv</w:t>
      </w:r>
      <w:r w:rsidRPr="00277736">
        <w:rPr>
          <w:iCs/>
          <w:sz w:val="22"/>
          <w:szCs w:val="22"/>
        </w:rPr>
        <w:t>rši</w:t>
      </w:r>
      <w:r w:rsidR="006176FF">
        <w:rPr>
          <w:iCs/>
          <w:sz w:val="22"/>
          <w:szCs w:val="22"/>
        </w:rPr>
        <w:t>o</w:t>
      </w:r>
      <w:r w:rsidRPr="00277736">
        <w:rPr>
          <w:iCs/>
          <w:sz w:val="22"/>
          <w:szCs w:val="22"/>
        </w:rPr>
        <w:t xml:space="preserve"> izmjenu tenderske dokumentacije </w:t>
      </w:r>
      <w:r w:rsidRPr="000860A7">
        <w:rPr>
          <w:iCs/>
          <w:sz w:val="22"/>
          <w:szCs w:val="22"/>
        </w:rPr>
        <w:t>u predmetu</w:t>
      </w:r>
      <w:r>
        <w:rPr>
          <w:iCs/>
          <w:sz w:val="22"/>
          <w:szCs w:val="22"/>
        </w:rPr>
        <w:t xml:space="preserve"> nabavke </w:t>
      </w:r>
      <w:r w:rsidRPr="00E0492F">
        <w:rPr>
          <w:sz w:val="22"/>
          <w:szCs w:val="22"/>
        </w:rPr>
        <w:t xml:space="preserve">radova na rekonstrukciji javne rasvjete na području općine Bosanska Krupa-zamjena postojećih svjetiljki </w:t>
      </w:r>
      <w:r>
        <w:rPr>
          <w:sz w:val="22"/>
          <w:szCs w:val="22"/>
        </w:rPr>
        <w:t xml:space="preserve">javne rasvjete LED svjetiljkama- </w:t>
      </w:r>
      <w:r w:rsidRPr="00E0492F">
        <w:rPr>
          <w:sz w:val="22"/>
          <w:szCs w:val="22"/>
        </w:rPr>
        <w:t>općina Bos. Krupa</w:t>
      </w:r>
      <w:r w:rsidR="007E7644">
        <w:rPr>
          <w:b/>
          <w:sz w:val="22"/>
          <w:szCs w:val="22"/>
        </w:rPr>
        <w:t xml:space="preserve">, </w:t>
      </w:r>
      <w:r w:rsidR="006176FF" w:rsidRPr="006176FF">
        <w:rPr>
          <w:sz w:val="22"/>
          <w:szCs w:val="22"/>
        </w:rPr>
        <w:t>nastavio postupak javne nabavke</w:t>
      </w:r>
      <w:r w:rsidR="006176FF">
        <w:rPr>
          <w:sz w:val="22"/>
          <w:szCs w:val="22"/>
        </w:rPr>
        <w:t xml:space="preserve"> dana 22.2.2022. godine</w:t>
      </w:r>
      <w:r w:rsidR="007E7644">
        <w:rPr>
          <w:sz w:val="22"/>
          <w:szCs w:val="22"/>
        </w:rPr>
        <w:t xml:space="preserve">  i </w:t>
      </w:r>
      <w:r w:rsidR="007E7644" w:rsidRPr="0021761C">
        <w:rPr>
          <w:sz w:val="22"/>
          <w:szCs w:val="22"/>
          <w:lang w:val="hr-HR"/>
        </w:rPr>
        <w:t>na portalu JN</w:t>
      </w:r>
      <w:r w:rsidR="00F1278C">
        <w:rPr>
          <w:sz w:val="22"/>
          <w:szCs w:val="22"/>
          <w:lang w:val="hr-HR"/>
        </w:rPr>
        <w:t xml:space="preserve"> </w:t>
      </w:r>
      <w:r w:rsidR="007E7644">
        <w:rPr>
          <w:sz w:val="22"/>
          <w:szCs w:val="22"/>
        </w:rPr>
        <w:t>objavio</w:t>
      </w:r>
      <w:r w:rsidR="0021761C" w:rsidRPr="0021761C">
        <w:t xml:space="preserve"> </w:t>
      </w:r>
      <w:r w:rsidR="007E7644">
        <w:rPr>
          <w:sz w:val="22"/>
          <w:szCs w:val="22"/>
        </w:rPr>
        <w:t>ispravku</w:t>
      </w:r>
      <w:r w:rsidR="0021761C" w:rsidRPr="0021761C">
        <w:rPr>
          <w:sz w:val="22"/>
          <w:szCs w:val="22"/>
        </w:rPr>
        <w:t xml:space="preserve"> za obavještenje o nabavci 1272-1-3-1</w:t>
      </w:r>
      <w:r w:rsidR="007E7644">
        <w:rPr>
          <w:sz w:val="22"/>
          <w:szCs w:val="22"/>
        </w:rPr>
        <w:t>47-8-8/22 od 22.02.2022. godine.</w:t>
      </w:r>
    </w:p>
    <w:p w:rsidR="006176FF" w:rsidRDefault="006176FF" w:rsidP="00884EEE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Dana 28.02.2022. godine ovom organu pristigao je zahtjev  za produženje roka za dostavljanje ponuda od strane DD BH Telecom Sarajevo. Ugovorni organ je isti dan dostavio</w:t>
      </w:r>
      <w:r w:rsidR="00E87EE2">
        <w:rPr>
          <w:sz w:val="22"/>
          <w:szCs w:val="22"/>
        </w:rPr>
        <w:t xml:space="preserve"> odgovor na zahtjev </w:t>
      </w:r>
      <w:r w:rsidR="0021761C">
        <w:rPr>
          <w:sz w:val="22"/>
          <w:szCs w:val="22"/>
        </w:rPr>
        <w:t>obrazložući</w:t>
      </w:r>
      <w:r>
        <w:rPr>
          <w:sz w:val="22"/>
          <w:szCs w:val="22"/>
        </w:rPr>
        <w:t xml:space="preserve"> da se zahtjevu ne može udovoljiti i da je ostavljen dovoljan rok za pripremu ponuda.</w:t>
      </w:r>
    </w:p>
    <w:p w:rsidR="006176FF" w:rsidRDefault="006176FF" w:rsidP="00884EEE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Dana </w:t>
      </w:r>
      <w:r w:rsidR="001820E2">
        <w:rPr>
          <w:sz w:val="22"/>
          <w:szCs w:val="22"/>
        </w:rPr>
        <w:t>0</w:t>
      </w:r>
      <w:r>
        <w:rPr>
          <w:sz w:val="22"/>
          <w:szCs w:val="22"/>
        </w:rPr>
        <w:t>2.</w:t>
      </w:r>
      <w:r w:rsidR="001820E2">
        <w:rPr>
          <w:sz w:val="22"/>
          <w:szCs w:val="22"/>
        </w:rPr>
        <w:t>0</w:t>
      </w:r>
      <w:r>
        <w:rPr>
          <w:sz w:val="22"/>
          <w:szCs w:val="22"/>
        </w:rPr>
        <w:t>3.2022. go</w:t>
      </w:r>
      <w:r w:rsidR="000310CB">
        <w:rPr>
          <w:sz w:val="22"/>
          <w:szCs w:val="22"/>
        </w:rPr>
        <w:t>dine od ponuđača „Malcom“ doo S</w:t>
      </w:r>
      <w:r>
        <w:rPr>
          <w:sz w:val="22"/>
          <w:szCs w:val="22"/>
        </w:rPr>
        <w:t>arajevo za</w:t>
      </w:r>
      <w:r w:rsidR="00E87EE2">
        <w:rPr>
          <w:sz w:val="22"/>
          <w:szCs w:val="22"/>
        </w:rPr>
        <w:t xml:space="preserve">primljen je zahtjev za izmjenu </w:t>
      </w:r>
      <w:r>
        <w:rPr>
          <w:sz w:val="22"/>
          <w:szCs w:val="22"/>
        </w:rPr>
        <w:t>tenderske dokum</w:t>
      </w:r>
      <w:r w:rsidR="000310CB">
        <w:rPr>
          <w:sz w:val="22"/>
          <w:szCs w:val="22"/>
        </w:rPr>
        <w:t>en</w:t>
      </w:r>
      <w:r>
        <w:rPr>
          <w:sz w:val="22"/>
          <w:szCs w:val="22"/>
        </w:rPr>
        <w:t>tacije</w:t>
      </w:r>
      <w:r w:rsidR="000310CB">
        <w:rPr>
          <w:sz w:val="22"/>
          <w:szCs w:val="22"/>
        </w:rPr>
        <w:t xml:space="preserve"> u pogledu uslova za kvalifikaciju ukoliko ponudu dost</w:t>
      </w:r>
      <w:r w:rsidR="0021761C">
        <w:rPr>
          <w:sz w:val="22"/>
          <w:szCs w:val="22"/>
        </w:rPr>
        <w:t>av</w:t>
      </w:r>
      <w:r w:rsidR="000310CB">
        <w:rPr>
          <w:sz w:val="22"/>
          <w:szCs w:val="22"/>
        </w:rPr>
        <w:t>lja Grupa ponuđača tačka 14</w:t>
      </w:r>
      <w:r>
        <w:rPr>
          <w:sz w:val="22"/>
          <w:szCs w:val="22"/>
        </w:rPr>
        <w:t>.</w:t>
      </w:r>
      <w:r w:rsidR="000310CB">
        <w:rPr>
          <w:sz w:val="22"/>
          <w:szCs w:val="22"/>
        </w:rPr>
        <w:t>4 odnosno 14.1.15 TD.  Ugovorni organ je dana 3.3.2022. godine dostavio odgovor uz obrazloženje da zahtjev  za izmjenom TD nije opravdan, a shodno mišljenju Agencije za javne nabavke od 14.10.2016. godine.</w:t>
      </w:r>
    </w:p>
    <w:p w:rsidR="000310CB" w:rsidRDefault="000310CB" w:rsidP="00884EEE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Dana 0</w:t>
      </w:r>
      <w:r w:rsidR="0066685D">
        <w:rPr>
          <w:sz w:val="22"/>
          <w:szCs w:val="22"/>
        </w:rPr>
        <w:t>3</w:t>
      </w:r>
      <w:r>
        <w:rPr>
          <w:sz w:val="22"/>
          <w:szCs w:val="22"/>
        </w:rPr>
        <w:t xml:space="preserve">.03.2022. godine </w:t>
      </w:r>
      <w:r w:rsidR="0066685D">
        <w:rPr>
          <w:sz w:val="22"/>
          <w:szCs w:val="22"/>
        </w:rPr>
        <w:t xml:space="preserve">putem e-maila, a 04.03.2022. godine na protokol Ugovornog </w:t>
      </w:r>
      <w:r>
        <w:rPr>
          <w:sz w:val="22"/>
          <w:szCs w:val="22"/>
        </w:rPr>
        <w:t>na dan otvaranja ponuda pristigla je Žalba DD BH Telecom Sarajevo</w:t>
      </w:r>
      <w:r w:rsidR="0066685D">
        <w:rPr>
          <w:sz w:val="22"/>
          <w:szCs w:val="22"/>
        </w:rPr>
        <w:t xml:space="preserve"> na obavještenje o nastavku postupka i izmjenu tenderske dokum</w:t>
      </w:r>
      <w:r w:rsidR="00322F21">
        <w:rPr>
          <w:sz w:val="22"/>
          <w:szCs w:val="22"/>
        </w:rPr>
        <w:t>e</w:t>
      </w:r>
      <w:r w:rsidR="0066685D">
        <w:rPr>
          <w:sz w:val="22"/>
          <w:szCs w:val="22"/>
        </w:rPr>
        <w:t xml:space="preserve">ntacije broj 07-11-5-9793/21 od 22.2.2022. godine. </w:t>
      </w:r>
    </w:p>
    <w:p w:rsidR="006176FF" w:rsidRPr="006176FF" w:rsidRDefault="0066685D" w:rsidP="00884EEE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Putem e-maila 03.03.2022. godine, a na protokol ugovornog organa 07.03.2022. godine dostavljena je i žalba </w:t>
      </w:r>
      <w:r w:rsidR="00024F9A">
        <w:rPr>
          <w:sz w:val="22"/>
          <w:szCs w:val="22"/>
        </w:rPr>
        <w:t xml:space="preserve">potencijalnog ponuđača </w:t>
      </w:r>
      <w:r>
        <w:rPr>
          <w:sz w:val="22"/>
          <w:szCs w:val="22"/>
        </w:rPr>
        <w:t>„MANEDRA COMPANY“ doo Mostar na tendersku dokumentaciju.</w:t>
      </w:r>
    </w:p>
    <w:p w:rsidR="006176FF" w:rsidRDefault="0066685D" w:rsidP="00884EEE">
      <w:pPr>
        <w:pStyle w:val="Default"/>
        <w:ind w:firstLine="567"/>
        <w:jc w:val="both"/>
        <w:rPr>
          <w:sz w:val="22"/>
          <w:szCs w:val="22"/>
        </w:rPr>
      </w:pPr>
      <w:r w:rsidRPr="0066685D">
        <w:rPr>
          <w:sz w:val="22"/>
          <w:szCs w:val="22"/>
        </w:rPr>
        <w:t>Ugovorni organ je obustavio post</w:t>
      </w:r>
      <w:r w:rsidR="00E87EE2">
        <w:rPr>
          <w:sz w:val="22"/>
          <w:szCs w:val="22"/>
        </w:rPr>
        <w:t>upak</w:t>
      </w:r>
      <w:r w:rsidRPr="0066685D">
        <w:rPr>
          <w:sz w:val="22"/>
          <w:szCs w:val="22"/>
        </w:rPr>
        <w:t xml:space="preserve"> Zaključkom o obustavi postupka dana 03.03.2022. godine</w:t>
      </w:r>
      <w:r>
        <w:rPr>
          <w:sz w:val="22"/>
          <w:szCs w:val="22"/>
        </w:rPr>
        <w:t xml:space="preserve">, </w:t>
      </w:r>
      <w:r w:rsidRPr="0066685D">
        <w:rPr>
          <w:sz w:val="22"/>
          <w:szCs w:val="22"/>
        </w:rPr>
        <w:t xml:space="preserve"> obavijestio ponuđače koji su preuzeli TD na potr</w:t>
      </w:r>
      <w:r>
        <w:rPr>
          <w:sz w:val="22"/>
          <w:szCs w:val="22"/>
        </w:rPr>
        <w:t>t</w:t>
      </w:r>
      <w:r w:rsidRPr="0066685D">
        <w:rPr>
          <w:sz w:val="22"/>
          <w:szCs w:val="22"/>
        </w:rPr>
        <w:t>alu javne nabavke</w:t>
      </w:r>
      <w:r>
        <w:rPr>
          <w:sz w:val="22"/>
          <w:szCs w:val="22"/>
        </w:rPr>
        <w:t xml:space="preserve"> i proslijedio žalbe sa izjašnjenjem Uredu za razmatranje žalbi. </w:t>
      </w:r>
    </w:p>
    <w:p w:rsidR="000468CF" w:rsidRDefault="000468CF" w:rsidP="00884EEE">
      <w:pPr>
        <w:pStyle w:val="Default"/>
        <w:ind w:firstLine="567"/>
        <w:jc w:val="both"/>
        <w:rPr>
          <w:color w:val="auto"/>
          <w:spacing w:val="6"/>
          <w:sz w:val="22"/>
          <w:szCs w:val="22"/>
        </w:rPr>
      </w:pPr>
      <w:r>
        <w:rPr>
          <w:sz w:val="22"/>
          <w:szCs w:val="22"/>
        </w:rPr>
        <w:t xml:space="preserve"> Žalbeni postupci okončani </w:t>
      </w:r>
      <w:r>
        <w:rPr>
          <w:color w:val="auto"/>
          <w:spacing w:val="6"/>
          <w:sz w:val="22"/>
          <w:szCs w:val="22"/>
        </w:rPr>
        <w:t>odbacivanjem žalbi kao neurednih</w:t>
      </w:r>
      <w:r w:rsidR="00E87EE2">
        <w:rPr>
          <w:color w:val="auto"/>
          <w:spacing w:val="6"/>
          <w:sz w:val="22"/>
          <w:szCs w:val="22"/>
        </w:rPr>
        <w:t xml:space="preserve">- </w:t>
      </w:r>
      <w:r w:rsidRPr="00562040">
        <w:rPr>
          <w:color w:val="auto"/>
          <w:spacing w:val="6"/>
          <w:sz w:val="22"/>
          <w:szCs w:val="22"/>
        </w:rPr>
        <w:t xml:space="preserve">zaključak Ureda za razmatranje žalbi </w:t>
      </w:r>
      <w:r>
        <w:rPr>
          <w:color w:val="auto"/>
          <w:spacing w:val="6"/>
          <w:sz w:val="22"/>
          <w:szCs w:val="22"/>
        </w:rPr>
        <w:t>sjedište Sarajevo broj JN2-01</w:t>
      </w:r>
      <w:r w:rsidRPr="00562040">
        <w:rPr>
          <w:color w:val="auto"/>
          <w:spacing w:val="6"/>
          <w:sz w:val="22"/>
          <w:szCs w:val="22"/>
        </w:rPr>
        <w:t>-07-1-</w:t>
      </w:r>
      <w:r w:rsidR="001054B0">
        <w:rPr>
          <w:color w:val="auto"/>
          <w:spacing w:val="6"/>
          <w:sz w:val="22"/>
          <w:szCs w:val="22"/>
        </w:rPr>
        <w:t>615</w:t>
      </w:r>
      <w:r w:rsidRPr="00562040">
        <w:rPr>
          <w:color w:val="auto"/>
          <w:spacing w:val="6"/>
          <w:sz w:val="22"/>
          <w:szCs w:val="22"/>
        </w:rPr>
        <w:t>-</w:t>
      </w:r>
      <w:r>
        <w:rPr>
          <w:color w:val="auto"/>
          <w:spacing w:val="6"/>
          <w:sz w:val="22"/>
          <w:szCs w:val="22"/>
        </w:rPr>
        <w:t>5</w:t>
      </w:r>
      <w:r w:rsidRPr="00562040">
        <w:rPr>
          <w:color w:val="auto"/>
          <w:spacing w:val="6"/>
          <w:sz w:val="22"/>
          <w:szCs w:val="22"/>
        </w:rPr>
        <w:t>/2</w:t>
      </w:r>
      <w:r w:rsidR="001054B0">
        <w:rPr>
          <w:color w:val="auto"/>
          <w:spacing w:val="6"/>
          <w:sz w:val="22"/>
          <w:szCs w:val="22"/>
        </w:rPr>
        <w:t>2 od 23.03.2022. godine i broj JN2-01</w:t>
      </w:r>
      <w:r w:rsidR="001054B0" w:rsidRPr="00562040">
        <w:rPr>
          <w:color w:val="auto"/>
          <w:spacing w:val="6"/>
          <w:sz w:val="22"/>
          <w:szCs w:val="22"/>
        </w:rPr>
        <w:t>-07-1-</w:t>
      </w:r>
      <w:r w:rsidR="001054B0">
        <w:rPr>
          <w:color w:val="auto"/>
          <w:spacing w:val="6"/>
          <w:sz w:val="22"/>
          <w:szCs w:val="22"/>
        </w:rPr>
        <w:t>617</w:t>
      </w:r>
      <w:r w:rsidR="001054B0" w:rsidRPr="00562040">
        <w:rPr>
          <w:color w:val="auto"/>
          <w:spacing w:val="6"/>
          <w:sz w:val="22"/>
          <w:szCs w:val="22"/>
        </w:rPr>
        <w:t>-</w:t>
      </w:r>
      <w:r w:rsidR="001054B0">
        <w:rPr>
          <w:color w:val="auto"/>
          <w:spacing w:val="6"/>
          <w:sz w:val="22"/>
          <w:szCs w:val="22"/>
        </w:rPr>
        <w:t>5</w:t>
      </w:r>
      <w:r w:rsidR="001054B0" w:rsidRPr="00562040">
        <w:rPr>
          <w:color w:val="auto"/>
          <w:spacing w:val="6"/>
          <w:sz w:val="22"/>
          <w:szCs w:val="22"/>
        </w:rPr>
        <w:t>/2</w:t>
      </w:r>
      <w:r w:rsidR="001054B0">
        <w:rPr>
          <w:color w:val="auto"/>
          <w:spacing w:val="6"/>
          <w:sz w:val="22"/>
          <w:szCs w:val="22"/>
        </w:rPr>
        <w:t>2 od 23.03.2022. godine.</w:t>
      </w:r>
    </w:p>
    <w:p w:rsidR="009F33CB" w:rsidRDefault="001054B0" w:rsidP="00884EEE">
      <w:pPr>
        <w:pStyle w:val="Default"/>
        <w:ind w:firstLine="567"/>
        <w:jc w:val="both"/>
        <w:rPr>
          <w:sz w:val="22"/>
          <w:szCs w:val="22"/>
        </w:rPr>
      </w:pPr>
      <w:r>
        <w:rPr>
          <w:color w:val="auto"/>
          <w:spacing w:val="6"/>
          <w:sz w:val="22"/>
          <w:szCs w:val="22"/>
        </w:rPr>
        <w:t>Ugovor</w:t>
      </w:r>
      <w:r w:rsidR="001C30E3">
        <w:rPr>
          <w:color w:val="auto"/>
          <w:spacing w:val="6"/>
          <w:sz w:val="22"/>
          <w:szCs w:val="22"/>
        </w:rPr>
        <w:t>ni organ nastavlja postupak jav</w:t>
      </w:r>
      <w:r>
        <w:rPr>
          <w:color w:val="auto"/>
          <w:spacing w:val="6"/>
          <w:sz w:val="22"/>
          <w:szCs w:val="22"/>
        </w:rPr>
        <w:t>ne nabavke, mijenja tendersku dokum</w:t>
      </w:r>
      <w:r w:rsidR="003C7AAA">
        <w:rPr>
          <w:color w:val="auto"/>
          <w:spacing w:val="6"/>
          <w:sz w:val="22"/>
          <w:szCs w:val="22"/>
        </w:rPr>
        <w:t xml:space="preserve">entaciju, </w:t>
      </w:r>
      <w:r>
        <w:rPr>
          <w:color w:val="auto"/>
          <w:spacing w:val="6"/>
          <w:sz w:val="22"/>
          <w:szCs w:val="22"/>
        </w:rPr>
        <w:t>obavijestava ponuđače o nastavku postupka dana 30.03.2022.</w:t>
      </w:r>
      <w:r w:rsidR="001C30E3">
        <w:rPr>
          <w:color w:val="auto"/>
          <w:spacing w:val="6"/>
          <w:sz w:val="22"/>
          <w:szCs w:val="22"/>
        </w:rPr>
        <w:t>godine</w:t>
      </w:r>
      <w:r w:rsidR="003C7AAA">
        <w:rPr>
          <w:color w:val="auto"/>
          <w:spacing w:val="6"/>
          <w:sz w:val="22"/>
          <w:szCs w:val="22"/>
        </w:rPr>
        <w:t xml:space="preserve"> i objavljuje</w:t>
      </w:r>
      <w:r w:rsidR="001C30E3" w:rsidRPr="001C30E3">
        <w:t xml:space="preserve"> </w:t>
      </w:r>
      <w:r w:rsidR="001C30E3" w:rsidRPr="001C30E3">
        <w:rPr>
          <w:sz w:val="22"/>
          <w:szCs w:val="22"/>
        </w:rPr>
        <w:t>ispravk</w:t>
      </w:r>
      <w:r w:rsidR="003C7AAA">
        <w:rPr>
          <w:sz w:val="22"/>
          <w:szCs w:val="22"/>
        </w:rPr>
        <w:t>u</w:t>
      </w:r>
      <w:r w:rsidR="001C30E3" w:rsidRPr="001C30E3">
        <w:rPr>
          <w:sz w:val="22"/>
          <w:szCs w:val="22"/>
        </w:rPr>
        <w:t xml:space="preserve"> za obavještenje o nabavci 1272-1-3-147-8-27/22 od 30.03.2022. godine</w:t>
      </w:r>
      <w:r w:rsidR="001C30E3">
        <w:rPr>
          <w:sz w:val="22"/>
          <w:szCs w:val="22"/>
        </w:rPr>
        <w:t>.</w:t>
      </w:r>
    </w:p>
    <w:p w:rsidR="001054B0" w:rsidRPr="001820E2" w:rsidRDefault="009F33CB" w:rsidP="00884EEE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Dana 04.04.2022. godine, a s</w:t>
      </w:r>
      <w:r>
        <w:rPr>
          <w:iCs/>
          <w:sz w:val="22"/>
          <w:szCs w:val="22"/>
        </w:rPr>
        <w:t xml:space="preserve">hodno upitu/zahtjevu  potencijalnog ponuđača doo “MALCOM” Sarajevo za izmjenu TD,  Ugovorni organ uvažavajući trenutnu situaciju na tržištu, a istovremeno zadržavajući dovoljan rok za provođenje procedura u postupku,  </w:t>
      </w:r>
      <w:r w:rsidRPr="00277736">
        <w:rPr>
          <w:iCs/>
          <w:sz w:val="22"/>
          <w:szCs w:val="22"/>
        </w:rPr>
        <w:t xml:space="preserve">vrši izmjenu tenderske dokumentacije </w:t>
      </w:r>
      <w:r>
        <w:rPr>
          <w:iCs/>
          <w:sz w:val="22"/>
          <w:szCs w:val="22"/>
        </w:rPr>
        <w:t xml:space="preserve">i objavljuje ispravku za obavještenje o nabavci broj  </w:t>
      </w:r>
      <w:r w:rsidRPr="001820E2">
        <w:rPr>
          <w:sz w:val="22"/>
          <w:szCs w:val="22"/>
        </w:rPr>
        <w:t xml:space="preserve">1272-1-3-147-8-32/22 od 04.04.2022. godine. </w:t>
      </w:r>
    </w:p>
    <w:p w:rsidR="009F33CB" w:rsidRDefault="009F33CB" w:rsidP="009F33CB">
      <w:pPr>
        <w:pStyle w:val="Default"/>
        <w:ind w:firstLine="567"/>
        <w:jc w:val="both"/>
        <w:rPr>
          <w:color w:val="auto"/>
          <w:spacing w:val="6"/>
          <w:sz w:val="22"/>
          <w:szCs w:val="22"/>
        </w:rPr>
      </w:pPr>
      <w:r>
        <w:t xml:space="preserve"> </w:t>
      </w:r>
      <w:r w:rsidRPr="00BA0D36">
        <w:rPr>
          <w:sz w:val="22"/>
          <w:szCs w:val="22"/>
        </w:rPr>
        <w:t xml:space="preserve">Dana </w:t>
      </w:r>
      <w:r w:rsidR="00E87EE2">
        <w:rPr>
          <w:sz w:val="22"/>
          <w:szCs w:val="22"/>
        </w:rPr>
        <w:t>0</w:t>
      </w:r>
      <w:r w:rsidRPr="00BA0D36">
        <w:rPr>
          <w:sz w:val="22"/>
          <w:szCs w:val="22"/>
        </w:rPr>
        <w:t>8.</w:t>
      </w:r>
      <w:r w:rsidR="00E87EE2">
        <w:rPr>
          <w:sz w:val="22"/>
          <w:szCs w:val="22"/>
        </w:rPr>
        <w:t>0</w:t>
      </w:r>
      <w:r w:rsidRPr="00BA0D36">
        <w:rPr>
          <w:sz w:val="22"/>
          <w:szCs w:val="22"/>
        </w:rPr>
        <w:t>4.2022. godine putem e-maila i  11.04.2022. godine na protokol ugovornog organa pristigla je žalba  na tendersku dokumnetaciju potencijalnog ponuđača</w:t>
      </w:r>
      <w:r w:rsidRPr="00BA0D36">
        <w:rPr>
          <w:color w:val="262626"/>
          <w:sz w:val="22"/>
          <w:szCs w:val="22"/>
        </w:rPr>
        <w:t xml:space="preserve"> </w:t>
      </w:r>
      <w:r w:rsidRPr="00F1278C">
        <w:rPr>
          <w:rFonts w:eastAsia="Arial"/>
          <w:bCs/>
          <w:sz w:val="22"/>
          <w:szCs w:val="22"/>
        </w:rPr>
        <w:t>„Elektrokovina“</w:t>
      </w:r>
      <w:r w:rsidRPr="00F1278C">
        <w:rPr>
          <w:rFonts w:eastAsia="Arial"/>
          <w:bCs/>
          <w:w w:val="99"/>
          <w:sz w:val="22"/>
          <w:szCs w:val="22"/>
        </w:rPr>
        <w:t xml:space="preserve"> </w:t>
      </w:r>
      <w:r w:rsidRPr="00F1278C">
        <w:rPr>
          <w:rFonts w:eastAsia="Arial"/>
          <w:bCs/>
          <w:sz w:val="22"/>
          <w:szCs w:val="22"/>
        </w:rPr>
        <w:t>d.o.o.</w:t>
      </w:r>
      <w:r w:rsidRPr="00F1278C">
        <w:rPr>
          <w:rFonts w:eastAsia="Arial"/>
          <w:bCs/>
          <w:w w:val="99"/>
          <w:sz w:val="22"/>
          <w:szCs w:val="22"/>
        </w:rPr>
        <w:t xml:space="preserve"> </w:t>
      </w:r>
      <w:r w:rsidRPr="00F1278C">
        <w:rPr>
          <w:rFonts w:eastAsia="Arial"/>
          <w:bCs/>
          <w:sz w:val="22"/>
          <w:szCs w:val="22"/>
        </w:rPr>
        <w:t>Sarajevo.</w:t>
      </w:r>
      <w:r w:rsidRPr="00BA0D36">
        <w:rPr>
          <w:rFonts w:eastAsia="Arial"/>
          <w:b/>
          <w:bCs/>
          <w:sz w:val="22"/>
          <w:szCs w:val="22"/>
        </w:rPr>
        <w:t xml:space="preserve"> </w:t>
      </w:r>
      <w:r w:rsidRPr="00BA0D36">
        <w:rPr>
          <w:sz w:val="22"/>
          <w:szCs w:val="22"/>
        </w:rPr>
        <w:t>Ugovorni organ je obustavio postupak Zaključkom o obustavi postupka dana 11.04.2022. godine,  obavijestio ponuđače</w:t>
      </w:r>
      <w:r w:rsidR="00F1278C">
        <w:rPr>
          <w:sz w:val="22"/>
          <w:szCs w:val="22"/>
        </w:rPr>
        <w:t xml:space="preserve"> koji su preuzeli TD na portalu</w:t>
      </w:r>
      <w:r w:rsidRPr="00BA0D36">
        <w:rPr>
          <w:sz w:val="22"/>
          <w:szCs w:val="22"/>
        </w:rPr>
        <w:t xml:space="preserve"> javne nabavke i proslijedio žalbu sa izjašnjenjem Uredu za razmatranje žalbi. Žalbeni postupak</w:t>
      </w:r>
      <w:r>
        <w:rPr>
          <w:sz w:val="22"/>
          <w:szCs w:val="22"/>
        </w:rPr>
        <w:t xml:space="preserve"> okončan </w:t>
      </w:r>
      <w:r>
        <w:rPr>
          <w:color w:val="auto"/>
          <w:spacing w:val="6"/>
          <w:sz w:val="22"/>
          <w:szCs w:val="22"/>
        </w:rPr>
        <w:t>odbacivanjem žalbe kao neuredne</w:t>
      </w:r>
      <w:r w:rsidRPr="00562040">
        <w:rPr>
          <w:color w:val="auto"/>
          <w:spacing w:val="6"/>
          <w:sz w:val="22"/>
          <w:szCs w:val="22"/>
        </w:rPr>
        <w:t xml:space="preserve"> -zaključak Ureda za razmatranje žalbi </w:t>
      </w:r>
      <w:r>
        <w:rPr>
          <w:color w:val="auto"/>
          <w:spacing w:val="6"/>
          <w:sz w:val="22"/>
          <w:szCs w:val="22"/>
        </w:rPr>
        <w:t>sjedište Sarajevo broj JN2-01</w:t>
      </w:r>
      <w:r w:rsidRPr="00562040">
        <w:rPr>
          <w:color w:val="auto"/>
          <w:spacing w:val="6"/>
          <w:sz w:val="22"/>
          <w:szCs w:val="22"/>
        </w:rPr>
        <w:t>-07-1-</w:t>
      </w:r>
      <w:r>
        <w:rPr>
          <w:color w:val="auto"/>
          <w:spacing w:val="6"/>
          <w:sz w:val="22"/>
          <w:szCs w:val="22"/>
        </w:rPr>
        <w:t>968</w:t>
      </w:r>
      <w:r w:rsidRPr="00562040">
        <w:rPr>
          <w:color w:val="auto"/>
          <w:spacing w:val="6"/>
          <w:sz w:val="22"/>
          <w:szCs w:val="22"/>
        </w:rPr>
        <w:t>-</w:t>
      </w:r>
      <w:r>
        <w:rPr>
          <w:color w:val="auto"/>
          <w:spacing w:val="6"/>
          <w:sz w:val="22"/>
          <w:szCs w:val="22"/>
        </w:rPr>
        <w:t>5</w:t>
      </w:r>
      <w:r w:rsidRPr="00562040">
        <w:rPr>
          <w:color w:val="auto"/>
          <w:spacing w:val="6"/>
          <w:sz w:val="22"/>
          <w:szCs w:val="22"/>
        </w:rPr>
        <w:t>/2</w:t>
      </w:r>
      <w:r>
        <w:rPr>
          <w:color w:val="auto"/>
          <w:spacing w:val="6"/>
          <w:sz w:val="22"/>
          <w:szCs w:val="22"/>
        </w:rPr>
        <w:t>2 od 28.04.2022. godine.</w:t>
      </w:r>
    </w:p>
    <w:p w:rsidR="009F33CB" w:rsidRDefault="009F33CB" w:rsidP="00884EEE">
      <w:pPr>
        <w:pStyle w:val="Default"/>
        <w:ind w:firstLine="567"/>
        <w:jc w:val="both"/>
        <w:rPr>
          <w:sz w:val="22"/>
          <w:szCs w:val="22"/>
        </w:rPr>
      </w:pPr>
      <w:r w:rsidRPr="00D6381F">
        <w:rPr>
          <w:color w:val="auto"/>
          <w:spacing w:val="6"/>
          <w:sz w:val="22"/>
          <w:szCs w:val="22"/>
        </w:rPr>
        <w:t>Nakon okončanog žalbenog postupka Ugovorni organ nast</w:t>
      </w:r>
      <w:r w:rsidR="00D6381F" w:rsidRPr="00D6381F">
        <w:rPr>
          <w:color w:val="auto"/>
          <w:spacing w:val="6"/>
          <w:sz w:val="22"/>
          <w:szCs w:val="22"/>
        </w:rPr>
        <w:t>avlja</w:t>
      </w:r>
      <w:r w:rsidRPr="00D6381F">
        <w:rPr>
          <w:color w:val="auto"/>
          <w:spacing w:val="6"/>
          <w:sz w:val="22"/>
          <w:szCs w:val="22"/>
        </w:rPr>
        <w:t xml:space="preserve"> postup</w:t>
      </w:r>
      <w:r w:rsidR="00D6381F" w:rsidRPr="00D6381F">
        <w:rPr>
          <w:color w:val="auto"/>
          <w:spacing w:val="6"/>
          <w:sz w:val="22"/>
          <w:szCs w:val="22"/>
        </w:rPr>
        <w:t>ak</w:t>
      </w:r>
      <w:r w:rsidR="00E87EE2">
        <w:rPr>
          <w:color w:val="auto"/>
          <w:spacing w:val="6"/>
          <w:sz w:val="22"/>
          <w:szCs w:val="22"/>
        </w:rPr>
        <w:t>,</w:t>
      </w:r>
      <w:r w:rsidR="00D6381F" w:rsidRPr="00D6381F">
        <w:rPr>
          <w:color w:val="auto"/>
          <w:spacing w:val="6"/>
          <w:sz w:val="22"/>
          <w:szCs w:val="22"/>
        </w:rPr>
        <w:t xml:space="preserve"> obaviještava ponuđače o nastavku postupka dana 05.05.2022.godine</w:t>
      </w:r>
      <w:r w:rsidR="00D6381F" w:rsidRPr="00D6381F">
        <w:rPr>
          <w:sz w:val="22"/>
          <w:szCs w:val="22"/>
        </w:rPr>
        <w:t xml:space="preserve"> </w:t>
      </w:r>
      <w:r w:rsidR="00D6381F" w:rsidRPr="00D6381F">
        <w:rPr>
          <w:iCs/>
          <w:sz w:val="22"/>
          <w:szCs w:val="22"/>
        </w:rPr>
        <w:t xml:space="preserve">i objavljuje ispravku za obavještenje o nabavci broj  </w:t>
      </w:r>
      <w:r w:rsidR="00D6381F" w:rsidRPr="00D6381F">
        <w:rPr>
          <w:sz w:val="22"/>
          <w:szCs w:val="22"/>
        </w:rPr>
        <w:t xml:space="preserve">1272-1-3-147-8-43/22 od </w:t>
      </w:r>
      <w:r w:rsidR="00E87EE2">
        <w:rPr>
          <w:sz w:val="22"/>
          <w:szCs w:val="22"/>
        </w:rPr>
        <w:t>0</w:t>
      </w:r>
      <w:r w:rsidR="00D6381F" w:rsidRPr="00D6381F">
        <w:rPr>
          <w:sz w:val="22"/>
          <w:szCs w:val="22"/>
        </w:rPr>
        <w:t>5.</w:t>
      </w:r>
      <w:r w:rsidR="00E87EE2">
        <w:rPr>
          <w:sz w:val="22"/>
          <w:szCs w:val="22"/>
        </w:rPr>
        <w:t>0</w:t>
      </w:r>
      <w:r w:rsidR="00D6381F" w:rsidRPr="00D6381F">
        <w:rPr>
          <w:sz w:val="22"/>
          <w:szCs w:val="22"/>
        </w:rPr>
        <w:t>5.2022. godine.</w:t>
      </w:r>
    </w:p>
    <w:p w:rsidR="00D6381F" w:rsidRDefault="00D6381F" w:rsidP="00884EEE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Dana 17.05.2022. godine na protokol Ugovornog organ pristiže Žalba na tendersku dokumentaciju ponuđača</w:t>
      </w:r>
      <w:r w:rsidRPr="00D6381F">
        <w:rPr>
          <w:b/>
          <w:sz w:val="22"/>
          <w:szCs w:val="22"/>
        </w:rPr>
        <w:t xml:space="preserve"> </w:t>
      </w:r>
      <w:r w:rsidRPr="00D6381F">
        <w:rPr>
          <w:sz w:val="22"/>
          <w:szCs w:val="22"/>
        </w:rPr>
        <w:t>SPOTLIGHT” doo Sarajevo</w:t>
      </w:r>
      <w:r w:rsidR="00F1278C">
        <w:rPr>
          <w:sz w:val="22"/>
          <w:szCs w:val="22"/>
        </w:rPr>
        <w:t>, te se postupak</w:t>
      </w:r>
      <w:r>
        <w:rPr>
          <w:sz w:val="22"/>
          <w:szCs w:val="22"/>
        </w:rPr>
        <w:t xml:space="preserve"> obust</w:t>
      </w:r>
      <w:r w:rsidR="00F1278C">
        <w:rPr>
          <w:sz w:val="22"/>
          <w:szCs w:val="22"/>
        </w:rPr>
        <w:t>av</w:t>
      </w:r>
      <w:r>
        <w:rPr>
          <w:sz w:val="22"/>
          <w:szCs w:val="22"/>
        </w:rPr>
        <w:t xml:space="preserve">lja Zaključkom </w:t>
      </w:r>
      <w:r w:rsidR="003C7AAA">
        <w:rPr>
          <w:sz w:val="22"/>
          <w:szCs w:val="22"/>
        </w:rPr>
        <w:t xml:space="preserve">od </w:t>
      </w:r>
      <w:r>
        <w:rPr>
          <w:sz w:val="22"/>
          <w:szCs w:val="22"/>
        </w:rPr>
        <w:lastRenderedPageBreak/>
        <w:t xml:space="preserve">13.05.2022. godine.  Rješavajući po predmetnoj </w:t>
      </w:r>
      <w:r w:rsidR="003C7AAA">
        <w:rPr>
          <w:sz w:val="22"/>
          <w:szCs w:val="22"/>
        </w:rPr>
        <w:t>žalbi Ugovorni organ</w:t>
      </w:r>
      <w:r>
        <w:rPr>
          <w:sz w:val="22"/>
          <w:szCs w:val="22"/>
        </w:rPr>
        <w:t xml:space="preserve"> </w:t>
      </w:r>
      <w:r w:rsidR="003C7AAA">
        <w:rPr>
          <w:sz w:val="22"/>
          <w:szCs w:val="22"/>
        </w:rPr>
        <w:t>o</w:t>
      </w:r>
      <w:r>
        <w:rPr>
          <w:sz w:val="22"/>
          <w:szCs w:val="22"/>
        </w:rPr>
        <w:t>dbacuje žalbu kao neblagovremenu</w:t>
      </w:r>
      <w:r w:rsidR="003C7A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Zaklj</w:t>
      </w:r>
      <w:r w:rsidR="00582F45">
        <w:rPr>
          <w:sz w:val="22"/>
          <w:szCs w:val="22"/>
        </w:rPr>
        <w:t>učkom</w:t>
      </w:r>
      <w:r>
        <w:rPr>
          <w:sz w:val="22"/>
          <w:szCs w:val="22"/>
        </w:rPr>
        <w:t xml:space="preserve"> od 16.05.2022. godine</w:t>
      </w:r>
      <w:r w:rsidR="00582F45">
        <w:rPr>
          <w:sz w:val="22"/>
          <w:szCs w:val="22"/>
        </w:rPr>
        <w:t>.</w:t>
      </w:r>
    </w:p>
    <w:p w:rsidR="00582F45" w:rsidRPr="0095677D" w:rsidRDefault="00582F45" w:rsidP="00582F45">
      <w:pPr>
        <w:pStyle w:val="Default"/>
        <w:ind w:firstLine="567"/>
        <w:jc w:val="both"/>
        <w:rPr>
          <w:sz w:val="22"/>
          <w:szCs w:val="22"/>
        </w:rPr>
      </w:pPr>
      <w:r w:rsidRPr="0095677D">
        <w:rPr>
          <w:sz w:val="22"/>
          <w:szCs w:val="22"/>
        </w:rPr>
        <w:t xml:space="preserve"> Ugovorni organ ponovo nast</w:t>
      </w:r>
      <w:r w:rsidR="0095677D">
        <w:rPr>
          <w:sz w:val="22"/>
          <w:szCs w:val="22"/>
        </w:rPr>
        <w:t>a</w:t>
      </w:r>
      <w:r w:rsidRPr="0095677D">
        <w:rPr>
          <w:sz w:val="22"/>
          <w:szCs w:val="22"/>
        </w:rPr>
        <w:t>vlja postup</w:t>
      </w:r>
      <w:r w:rsidR="0095677D">
        <w:rPr>
          <w:sz w:val="22"/>
          <w:szCs w:val="22"/>
        </w:rPr>
        <w:t>ak</w:t>
      </w:r>
      <w:r w:rsidRPr="0095677D">
        <w:rPr>
          <w:sz w:val="22"/>
          <w:szCs w:val="22"/>
        </w:rPr>
        <w:t xml:space="preserve"> nabavke,  </w:t>
      </w:r>
      <w:r w:rsidRPr="0095677D">
        <w:rPr>
          <w:color w:val="auto"/>
          <w:spacing w:val="6"/>
          <w:sz w:val="22"/>
          <w:szCs w:val="22"/>
        </w:rPr>
        <w:t xml:space="preserve">obaviještava ponuđače o nastavku postupka </w:t>
      </w:r>
      <w:r w:rsidRPr="0095677D">
        <w:rPr>
          <w:iCs/>
          <w:sz w:val="22"/>
          <w:szCs w:val="22"/>
        </w:rPr>
        <w:t xml:space="preserve">i objavljuje ispravku za obavještenje o nabavci broj  </w:t>
      </w:r>
      <w:r w:rsidRPr="0095677D">
        <w:rPr>
          <w:sz w:val="22"/>
          <w:szCs w:val="22"/>
        </w:rPr>
        <w:t>1272-1-3-147-8-61/22 od 9.6.2022. godine.</w:t>
      </w:r>
    </w:p>
    <w:p w:rsidR="00582F45" w:rsidRDefault="00BA0D36" w:rsidP="00884EEE">
      <w:pPr>
        <w:pStyle w:val="Default"/>
        <w:ind w:firstLine="567"/>
        <w:jc w:val="both"/>
        <w:rPr>
          <w:sz w:val="22"/>
          <w:szCs w:val="22"/>
        </w:rPr>
      </w:pPr>
      <w:r w:rsidRPr="00BA0D36">
        <w:rPr>
          <w:sz w:val="22"/>
          <w:szCs w:val="22"/>
        </w:rPr>
        <w:t>Dana 14.06.2022. godine putem e-maila i  20.06.2022. godine na protokol ugovornog organa pristigla je žalba potencijalnog ponuđača „Nexen“ d</w:t>
      </w:r>
      <w:r>
        <w:rPr>
          <w:sz w:val="22"/>
          <w:szCs w:val="22"/>
        </w:rPr>
        <w:t>.</w:t>
      </w:r>
      <w:r w:rsidRPr="00BA0D36">
        <w:rPr>
          <w:sz w:val="22"/>
          <w:szCs w:val="22"/>
        </w:rPr>
        <w:t>o</w:t>
      </w:r>
      <w:r>
        <w:rPr>
          <w:sz w:val="22"/>
          <w:szCs w:val="22"/>
        </w:rPr>
        <w:t>.</w:t>
      </w:r>
      <w:r w:rsidRPr="00BA0D36">
        <w:rPr>
          <w:sz w:val="22"/>
          <w:szCs w:val="22"/>
        </w:rPr>
        <w:t>o</w:t>
      </w:r>
      <w:r>
        <w:rPr>
          <w:sz w:val="22"/>
          <w:szCs w:val="22"/>
        </w:rPr>
        <w:t>.</w:t>
      </w:r>
      <w:r w:rsidRPr="00BA0D36">
        <w:rPr>
          <w:sz w:val="22"/>
          <w:szCs w:val="22"/>
        </w:rPr>
        <w:t xml:space="preserve"> Banja Luka</w:t>
      </w:r>
      <w:r>
        <w:rPr>
          <w:sz w:val="22"/>
          <w:szCs w:val="22"/>
        </w:rPr>
        <w:t xml:space="preserve"> na neispravno vođenje postupka javne nabavke.</w:t>
      </w:r>
    </w:p>
    <w:p w:rsidR="00BA0D36" w:rsidRPr="00BA0D36" w:rsidRDefault="00BA0D36" w:rsidP="00BA0D36">
      <w:pPr>
        <w:pStyle w:val="Default"/>
        <w:ind w:firstLine="567"/>
        <w:jc w:val="both"/>
        <w:rPr>
          <w:color w:val="auto"/>
          <w:spacing w:val="6"/>
          <w:sz w:val="22"/>
          <w:szCs w:val="22"/>
        </w:rPr>
      </w:pPr>
      <w:r w:rsidRPr="00BA0D36">
        <w:rPr>
          <w:sz w:val="22"/>
          <w:szCs w:val="22"/>
        </w:rPr>
        <w:t>Ugovorni organ je obustavio postupak Zaključkom o o</w:t>
      </w:r>
      <w:r>
        <w:rPr>
          <w:sz w:val="22"/>
          <w:szCs w:val="22"/>
        </w:rPr>
        <w:t>bustavi postupka dana 15.06</w:t>
      </w:r>
      <w:r w:rsidRPr="00BA0D36">
        <w:rPr>
          <w:sz w:val="22"/>
          <w:szCs w:val="22"/>
        </w:rPr>
        <w:t>.2022. godine,  obavijestio pon</w:t>
      </w:r>
      <w:r>
        <w:rPr>
          <w:sz w:val="22"/>
          <w:szCs w:val="22"/>
        </w:rPr>
        <w:t>uđače koji su preuzeli TD na po</w:t>
      </w:r>
      <w:r w:rsidRPr="00BA0D36">
        <w:rPr>
          <w:sz w:val="22"/>
          <w:szCs w:val="22"/>
        </w:rPr>
        <w:t>rtalu javne nabavke i proslijedio žalbu sa izjašnjenjem Uredu za razmatranje žalbi</w:t>
      </w:r>
      <w:r>
        <w:rPr>
          <w:sz w:val="22"/>
          <w:szCs w:val="22"/>
        </w:rPr>
        <w:t xml:space="preserve"> 15.06.2022. godine.</w:t>
      </w:r>
      <w:r w:rsidRPr="00BA0D36">
        <w:rPr>
          <w:sz w:val="22"/>
          <w:szCs w:val="22"/>
        </w:rPr>
        <w:t xml:space="preserve"> Žalbeni postupak</w:t>
      </w:r>
      <w:r>
        <w:rPr>
          <w:sz w:val="22"/>
          <w:szCs w:val="22"/>
        </w:rPr>
        <w:t xml:space="preserve"> okončan </w:t>
      </w:r>
      <w:r>
        <w:rPr>
          <w:color w:val="auto"/>
          <w:spacing w:val="6"/>
          <w:sz w:val="22"/>
          <w:szCs w:val="22"/>
        </w:rPr>
        <w:t>odbacivanjem žalbe kao neuredne</w:t>
      </w:r>
      <w:r w:rsidRPr="00562040">
        <w:rPr>
          <w:color w:val="auto"/>
          <w:spacing w:val="6"/>
          <w:sz w:val="22"/>
          <w:szCs w:val="22"/>
        </w:rPr>
        <w:t xml:space="preserve"> -zaključak Ureda za razmatranje žalbi </w:t>
      </w:r>
      <w:r>
        <w:rPr>
          <w:color w:val="auto"/>
          <w:spacing w:val="6"/>
          <w:sz w:val="22"/>
          <w:szCs w:val="22"/>
        </w:rPr>
        <w:t>sjedište Sarajevo broj JN2-01</w:t>
      </w:r>
      <w:r w:rsidRPr="00562040">
        <w:rPr>
          <w:color w:val="auto"/>
          <w:spacing w:val="6"/>
          <w:sz w:val="22"/>
          <w:szCs w:val="22"/>
        </w:rPr>
        <w:t>-07-1-</w:t>
      </w:r>
      <w:r>
        <w:rPr>
          <w:color w:val="auto"/>
          <w:spacing w:val="6"/>
          <w:sz w:val="22"/>
          <w:szCs w:val="22"/>
        </w:rPr>
        <w:t>1670</w:t>
      </w:r>
      <w:r w:rsidRPr="00562040">
        <w:rPr>
          <w:color w:val="auto"/>
          <w:spacing w:val="6"/>
          <w:sz w:val="22"/>
          <w:szCs w:val="22"/>
        </w:rPr>
        <w:t>-</w:t>
      </w:r>
      <w:r>
        <w:rPr>
          <w:color w:val="auto"/>
          <w:spacing w:val="6"/>
          <w:sz w:val="22"/>
          <w:szCs w:val="22"/>
        </w:rPr>
        <w:t>5</w:t>
      </w:r>
      <w:r w:rsidRPr="00562040">
        <w:rPr>
          <w:color w:val="auto"/>
          <w:spacing w:val="6"/>
          <w:sz w:val="22"/>
          <w:szCs w:val="22"/>
        </w:rPr>
        <w:t>/2</w:t>
      </w:r>
      <w:r>
        <w:rPr>
          <w:color w:val="auto"/>
          <w:spacing w:val="6"/>
          <w:sz w:val="22"/>
          <w:szCs w:val="22"/>
        </w:rPr>
        <w:t>2 od 14.07.2022. godine.</w:t>
      </w:r>
    </w:p>
    <w:p w:rsidR="00BA0D36" w:rsidRPr="008917CD" w:rsidRDefault="00BA0D36" w:rsidP="00BA0D36">
      <w:pPr>
        <w:pStyle w:val="Default"/>
        <w:ind w:firstLine="567"/>
        <w:jc w:val="both"/>
        <w:rPr>
          <w:sz w:val="22"/>
          <w:szCs w:val="22"/>
        </w:rPr>
      </w:pPr>
      <w:r w:rsidRPr="0095677D">
        <w:rPr>
          <w:sz w:val="22"/>
          <w:szCs w:val="22"/>
        </w:rPr>
        <w:t>Ugovorni organ ponovo nast</w:t>
      </w:r>
      <w:r>
        <w:rPr>
          <w:sz w:val="22"/>
          <w:szCs w:val="22"/>
        </w:rPr>
        <w:t>a</w:t>
      </w:r>
      <w:r w:rsidRPr="0095677D">
        <w:rPr>
          <w:sz w:val="22"/>
          <w:szCs w:val="22"/>
        </w:rPr>
        <w:t>vlja postup</w:t>
      </w:r>
      <w:r>
        <w:rPr>
          <w:sz w:val="22"/>
          <w:szCs w:val="22"/>
        </w:rPr>
        <w:t>ak</w:t>
      </w:r>
      <w:r w:rsidRPr="0095677D">
        <w:rPr>
          <w:sz w:val="22"/>
          <w:szCs w:val="22"/>
        </w:rPr>
        <w:t xml:space="preserve"> nabavke,  </w:t>
      </w:r>
      <w:r w:rsidRPr="0095677D">
        <w:rPr>
          <w:color w:val="auto"/>
          <w:spacing w:val="6"/>
          <w:sz w:val="22"/>
          <w:szCs w:val="22"/>
        </w:rPr>
        <w:t>obaviještava ponuđače o nastavku postupka</w:t>
      </w:r>
      <w:r>
        <w:rPr>
          <w:color w:val="auto"/>
          <w:spacing w:val="6"/>
          <w:sz w:val="22"/>
          <w:szCs w:val="22"/>
        </w:rPr>
        <w:t xml:space="preserve"> 11.8.2022. godine </w:t>
      </w:r>
      <w:r w:rsidRPr="0095677D">
        <w:rPr>
          <w:color w:val="auto"/>
          <w:spacing w:val="6"/>
          <w:sz w:val="22"/>
          <w:szCs w:val="22"/>
        </w:rPr>
        <w:t xml:space="preserve"> </w:t>
      </w:r>
      <w:r w:rsidRPr="0095677D">
        <w:rPr>
          <w:iCs/>
          <w:sz w:val="22"/>
          <w:szCs w:val="22"/>
        </w:rPr>
        <w:t xml:space="preserve">i </w:t>
      </w:r>
      <w:r w:rsidR="003C7AAA">
        <w:rPr>
          <w:iCs/>
          <w:sz w:val="22"/>
          <w:szCs w:val="22"/>
        </w:rPr>
        <w:t xml:space="preserve">na portalu javne nabavke </w:t>
      </w:r>
      <w:r w:rsidRPr="0095677D">
        <w:rPr>
          <w:iCs/>
          <w:sz w:val="22"/>
          <w:szCs w:val="22"/>
        </w:rPr>
        <w:t xml:space="preserve">objavljuje ispravku za obavještenje o nabavci </w:t>
      </w:r>
      <w:r w:rsidRPr="008917CD">
        <w:rPr>
          <w:iCs/>
          <w:sz w:val="22"/>
          <w:szCs w:val="22"/>
        </w:rPr>
        <w:t xml:space="preserve">broj  </w:t>
      </w:r>
      <w:r w:rsidR="008917CD" w:rsidRPr="008917CD">
        <w:rPr>
          <w:sz w:val="22"/>
          <w:szCs w:val="22"/>
        </w:rPr>
        <w:t>1272-1-3-147-8-93/22 od 11.8.2022. godine</w:t>
      </w:r>
      <w:r w:rsidRPr="008917CD">
        <w:rPr>
          <w:sz w:val="22"/>
          <w:szCs w:val="22"/>
        </w:rPr>
        <w:t>.</w:t>
      </w:r>
    </w:p>
    <w:p w:rsidR="006176FF" w:rsidRDefault="006176FF" w:rsidP="008917CD">
      <w:pPr>
        <w:pStyle w:val="Default"/>
        <w:jc w:val="both"/>
        <w:rPr>
          <w:b/>
          <w:sz w:val="22"/>
          <w:szCs w:val="22"/>
        </w:rPr>
      </w:pPr>
    </w:p>
    <w:p w:rsidR="00884EEE" w:rsidRPr="000921E9" w:rsidRDefault="00102A64" w:rsidP="000921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Prema posljednjem obavještenju o nabavci </w:t>
      </w:r>
      <w:r w:rsidR="00884EEE">
        <w:rPr>
          <w:rFonts w:ascii="Arial" w:hAnsi="Arial" w:cs="Arial"/>
        </w:rPr>
        <w:t>određeni</w:t>
      </w:r>
      <w:r w:rsidR="00884EEE" w:rsidRPr="00562040">
        <w:rPr>
          <w:rFonts w:ascii="Arial" w:hAnsi="Arial" w:cs="Arial"/>
        </w:rPr>
        <w:t xml:space="preserve"> su novi rokovi</w:t>
      </w:r>
      <w:r w:rsidR="000921E9">
        <w:rPr>
          <w:rFonts w:ascii="Arial" w:hAnsi="Arial" w:cs="Arial"/>
          <w:b/>
        </w:rPr>
        <w:t xml:space="preserve"> </w:t>
      </w:r>
      <w:r w:rsidR="00322F21">
        <w:rPr>
          <w:rFonts w:ascii="Arial" w:hAnsi="Arial" w:cs="Arial"/>
          <w:b/>
        </w:rPr>
        <w:t xml:space="preserve"> </w:t>
      </w:r>
      <w:r w:rsidR="00322F21">
        <w:rPr>
          <w:rFonts w:ascii="Arial" w:hAnsi="Arial" w:cs="Arial"/>
          <w:bCs/>
        </w:rPr>
        <w:t xml:space="preserve">za dostavljanje ponuda </w:t>
      </w:r>
      <w:r w:rsidR="008917CD">
        <w:rPr>
          <w:rFonts w:ascii="Arial" w:hAnsi="Arial" w:cs="Arial"/>
        </w:rPr>
        <w:t>26</w:t>
      </w:r>
      <w:r w:rsidR="00884EEE" w:rsidRPr="000921E9">
        <w:rPr>
          <w:rFonts w:ascii="Arial" w:hAnsi="Arial" w:cs="Arial"/>
        </w:rPr>
        <w:t>.0</w:t>
      </w:r>
      <w:r w:rsidR="0045730B">
        <w:rPr>
          <w:rFonts w:ascii="Arial" w:hAnsi="Arial" w:cs="Arial"/>
        </w:rPr>
        <w:t>8</w:t>
      </w:r>
      <w:r w:rsidR="00884EEE" w:rsidRPr="000921E9">
        <w:rPr>
          <w:rFonts w:ascii="Arial" w:hAnsi="Arial" w:cs="Arial"/>
        </w:rPr>
        <w:t>.202</w:t>
      </w:r>
      <w:r w:rsidR="008917CD">
        <w:rPr>
          <w:rFonts w:ascii="Arial" w:hAnsi="Arial" w:cs="Arial"/>
        </w:rPr>
        <w:t>2</w:t>
      </w:r>
      <w:r>
        <w:rPr>
          <w:rFonts w:ascii="Arial" w:hAnsi="Arial" w:cs="Arial"/>
        </w:rPr>
        <w:t>. godine do 11:30</w:t>
      </w:r>
      <w:r w:rsidR="00884EEE" w:rsidRPr="000921E9">
        <w:rPr>
          <w:rFonts w:ascii="Arial" w:hAnsi="Arial" w:cs="Arial"/>
        </w:rPr>
        <w:t xml:space="preserve"> sati </w:t>
      </w:r>
      <w:r w:rsidR="00322F21">
        <w:rPr>
          <w:rFonts w:ascii="Arial" w:hAnsi="Arial" w:cs="Arial"/>
        </w:rPr>
        <w:t xml:space="preserve"> </w:t>
      </w:r>
      <w:r w:rsidR="00884EEE" w:rsidRPr="000921E9">
        <w:rPr>
          <w:rFonts w:ascii="Arial" w:hAnsi="Arial" w:cs="Arial"/>
        </w:rPr>
        <w:t>i  v</w:t>
      </w:r>
      <w:r>
        <w:rPr>
          <w:rFonts w:ascii="Arial" w:hAnsi="Arial" w:cs="Arial"/>
          <w:bCs/>
        </w:rPr>
        <w:t>rijeme otvaranja ponuda: 26.0</w:t>
      </w:r>
      <w:r w:rsidR="0045730B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.2022</w:t>
      </w:r>
      <w:r w:rsidR="00884EEE" w:rsidRPr="000921E9">
        <w:rPr>
          <w:rFonts w:ascii="Arial" w:hAnsi="Arial" w:cs="Arial"/>
          <w:bCs/>
        </w:rPr>
        <w:t xml:space="preserve">. </w:t>
      </w:r>
      <w:r w:rsidR="00884EEE" w:rsidRPr="000921E9">
        <w:rPr>
          <w:rFonts w:ascii="Arial" w:hAnsi="Arial" w:cs="Arial"/>
        </w:rPr>
        <w:t>godine u 1</w:t>
      </w:r>
      <w:r>
        <w:rPr>
          <w:rFonts w:ascii="Arial" w:hAnsi="Arial" w:cs="Arial"/>
        </w:rPr>
        <w:t>2</w:t>
      </w:r>
      <w:r w:rsidR="00884EEE" w:rsidRPr="000921E9">
        <w:rPr>
          <w:rFonts w:ascii="Arial" w:hAnsi="Arial" w:cs="Arial"/>
        </w:rPr>
        <w:t>:00 sati.</w:t>
      </w:r>
    </w:p>
    <w:p w:rsidR="00102A64" w:rsidRDefault="002A52AE" w:rsidP="00605D2D">
      <w:pPr>
        <w:spacing w:after="0"/>
        <w:ind w:firstLine="360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Do označenog roka za prijem ponuda na protoko</w:t>
      </w:r>
      <w:r w:rsidR="00943EE5">
        <w:rPr>
          <w:rFonts w:ascii="Arial" w:hAnsi="Arial" w:cs="Arial"/>
        </w:rPr>
        <w:t>l U</w:t>
      </w:r>
      <w:r w:rsidR="00164B68">
        <w:rPr>
          <w:rFonts w:ascii="Arial" w:hAnsi="Arial" w:cs="Arial"/>
        </w:rPr>
        <w:t xml:space="preserve">govornog organa  pristigle su </w:t>
      </w:r>
      <w:r w:rsidR="00102A64">
        <w:rPr>
          <w:rFonts w:ascii="Arial" w:hAnsi="Arial" w:cs="Arial"/>
        </w:rPr>
        <w:t>dvije</w:t>
      </w:r>
      <w:r w:rsidR="00AA03AD">
        <w:rPr>
          <w:rFonts w:ascii="Arial" w:hAnsi="Arial" w:cs="Arial"/>
        </w:rPr>
        <w:t xml:space="preserve"> ponude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 w:rsidR="00943EE5">
        <w:rPr>
          <w:rFonts w:ascii="Arial" w:hAnsi="Arial" w:cs="Arial"/>
        </w:rPr>
        <w:t>olu ugovornog organa i to ponude</w:t>
      </w:r>
      <w:r w:rsidRPr="00936743">
        <w:rPr>
          <w:rFonts w:ascii="Arial" w:hAnsi="Arial" w:cs="Arial"/>
        </w:rPr>
        <w:t xml:space="preserve"> : </w:t>
      </w:r>
    </w:p>
    <w:p w:rsidR="00322F21" w:rsidRDefault="00322F21" w:rsidP="00605D2D">
      <w:pPr>
        <w:spacing w:after="0"/>
        <w:ind w:firstLine="360"/>
        <w:jc w:val="both"/>
        <w:rPr>
          <w:rFonts w:ascii="Arial" w:hAnsi="Arial" w:cs="Arial"/>
        </w:rPr>
      </w:pPr>
    </w:p>
    <w:p w:rsidR="00102A64" w:rsidRPr="0027670D" w:rsidRDefault="00102A64" w:rsidP="00102A64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27670D">
        <w:rPr>
          <w:rFonts w:ascii="Arial" w:hAnsi="Arial" w:cs="Arial"/>
          <w:b/>
          <w:lang w:val="hr-HR"/>
        </w:rPr>
        <w:t>Grupa ponuđača</w:t>
      </w:r>
      <w:r>
        <w:rPr>
          <w:rFonts w:ascii="Arial" w:hAnsi="Arial" w:cs="Arial"/>
          <w:b/>
          <w:lang w:val="hr-HR"/>
        </w:rPr>
        <w:t>/konzorcij</w:t>
      </w:r>
      <w:r w:rsidRPr="0027670D">
        <w:rPr>
          <w:rFonts w:ascii="Arial" w:hAnsi="Arial" w:cs="Arial"/>
          <w:b/>
          <w:lang w:val="hr-HR"/>
        </w:rPr>
        <w:t xml:space="preserve"> d.o.o.“MALC</w:t>
      </w:r>
      <w:r>
        <w:rPr>
          <w:rFonts w:ascii="Arial" w:hAnsi="Arial" w:cs="Arial"/>
          <w:b/>
          <w:lang w:val="hr-HR"/>
        </w:rPr>
        <w:t>om</w:t>
      </w:r>
      <w:r w:rsidRPr="0027670D">
        <w:rPr>
          <w:rFonts w:ascii="Arial" w:hAnsi="Arial" w:cs="Arial"/>
          <w:b/>
          <w:lang w:val="hr-HR"/>
        </w:rPr>
        <w:t>“ Sarajevo</w:t>
      </w:r>
      <w:r w:rsidRPr="0027670D">
        <w:rPr>
          <w:rFonts w:ascii="Arial" w:hAnsi="Arial" w:cs="Arial"/>
          <w:lang w:val="hr-HR"/>
        </w:rPr>
        <w:t xml:space="preserve"> i </w:t>
      </w:r>
      <w:r w:rsidRPr="0027670D">
        <w:rPr>
          <w:rFonts w:ascii="Arial" w:hAnsi="Arial" w:cs="Arial"/>
          <w:b/>
          <w:lang w:val="hr-HR"/>
        </w:rPr>
        <w:t>„ELMONT“ d.o.o. Bosanska Krupa</w:t>
      </w:r>
      <w:r>
        <w:rPr>
          <w:rFonts w:ascii="Arial" w:hAnsi="Arial" w:cs="Arial"/>
          <w:b/>
          <w:lang w:val="hr-HR"/>
        </w:rPr>
        <w:t xml:space="preserve"> (Vodeći partner /Lider/ je </w:t>
      </w:r>
      <w:r w:rsidRPr="0027670D">
        <w:rPr>
          <w:rFonts w:ascii="Arial" w:hAnsi="Arial" w:cs="Arial"/>
          <w:b/>
          <w:lang w:val="hr-HR"/>
        </w:rPr>
        <w:t>d.o.o.“MALCOM“ Sarajevo</w:t>
      </w:r>
      <w:r>
        <w:rPr>
          <w:rFonts w:ascii="Arial" w:hAnsi="Arial" w:cs="Arial"/>
          <w:b/>
          <w:lang w:val="hr-HR"/>
        </w:rPr>
        <w:t>)</w:t>
      </w:r>
      <w:r w:rsidRPr="0027670D">
        <w:rPr>
          <w:rFonts w:ascii="Arial" w:hAnsi="Arial" w:cs="Arial"/>
          <w:lang w:val="hr-HR"/>
        </w:rPr>
        <w:t>, broj protokola: 07-11-5-9793-19/21, od 26.8.2022. godina u 10:30 sati</w:t>
      </w:r>
    </w:p>
    <w:p w:rsidR="00102A64" w:rsidRPr="0027670D" w:rsidRDefault="00102A64" w:rsidP="00102A64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102A64" w:rsidRDefault="00102A64" w:rsidP="00102A64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27670D">
        <w:rPr>
          <w:rFonts w:ascii="Arial" w:hAnsi="Arial" w:cs="Arial"/>
          <w:b/>
          <w:lang w:val="hr-HR"/>
        </w:rPr>
        <w:t>Grupa ponuđača</w:t>
      </w:r>
      <w:r>
        <w:rPr>
          <w:rFonts w:ascii="Arial" w:hAnsi="Arial" w:cs="Arial"/>
          <w:b/>
          <w:lang w:val="hr-HR"/>
        </w:rPr>
        <w:t>/konzorcij</w:t>
      </w:r>
      <w:r w:rsidRPr="0027670D">
        <w:rPr>
          <w:rFonts w:ascii="Arial" w:hAnsi="Arial" w:cs="Arial"/>
          <w:b/>
          <w:lang w:val="hr-HR"/>
        </w:rPr>
        <w:t xml:space="preserve"> „NEXEN</w:t>
      </w:r>
      <w:r>
        <w:rPr>
          <w:rFonts w:ascii="Arial" w:hAnsi="Arial" w:cs="Arial"/>
          <w:b/>
          <w:lang w:val="hr-HR"/>
        </w:rPr>
        <w:t xml:space="preserve"> - </w:t>
      </w:r>
      <w:r w:rsidRPr="0027670D">
        <w:rPr>
          <w:rFonts w:ascii="Arial" w:hAnsi="Arial" w:cs="Arial"/>
          <w:b/>
          <w:lang w:val="hr-HR"/>
        </w:rPr>
        <w:t xml:space="preserve">WS LIGHT“ </w:t>
      </w:r>
      <w:r>
        <w:rPr>
          <w:rFonts w:ascii="Arial" w:hAnsi="Arial" w:cs="Arial"/>
          <w:b/>
          <w:lang w:val="hr-HR"/>
        </w:rPr>
        <w:t>(„NEXT ENERGY“ D.o.o. Banja Luka i „WS LIGHT“ d.o.o. Pale; Vodeći partner /Lider/ je „NEXT ENERGY“ D.o.o. Banja Luka)</w:t>
      </w:r>
      <w:r w:rsidRPr="0027670D">
        <w:rPr>
          <w:rFonts w:ascii="Arial" w:hAnsi="Arial" w:cs="Arial"/>
          <w:b/>
          <w:lang w:val="hr-HR"/>
        </w:rPr>
        <w:t xml:space="preserve">, </w:t>
      </w:r>
      <w:r w:rsidRPr="0027670D">
        <w:rPr>
          <w:rFonts w:ascii="Arial" w:hAnsi="Arial" w:cs="Arial"/>
          <w:lang w:val="hr-HR"/>
        </w:rPr>
        <w:t xml:space="preserve">broj protokola: 07-11-5-9793-20/21, od 26.8.2022. godina u </w:t>
      </w:r>
      <w:r w:rsidRPr="00C11EA4">
        <w:rPr>
          <w:rFonts w:ascii="Arial" w:hAnsi="Arial" w:cs="Arial"/>
          <w:lang w:val="hr-HR"/>
        </w:rPr>
        <w:t>11:05 sati</w:t>
      </w:r>
    </w:p>
    <w:p w:rsidR="00102A64" w:rsidRPr="00102A64" w:rsidRDefault="00102A64" w:rsidP="00102A64">
      <w:pPr>
        <w:pStyle w:val="NoSpacing"/>
        <w:jc w:val="both"/>
        <w:rPr>
          <w:rFonts w:ascii="Arial" w:hAnsi="Arial" w:cs="Arial"/>
          <w:lang w:val="hr-HR"/>
        </w:rPr>
      </w:pPr>
    </w:p>
    <w:p w:rsidR="005C1D98" w:rsidRDefault="002A52AE" w:rsidP="00164B68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5C1D98">
        <w:rPr>
          <w:rFonts w:ascii="Arial" w:hAnsi="Arial" w:cs="Arial"/>
        </w:rPr>
        <w:t>t</w:t>
      </w:r>
      <w:r w:rsidR="00FF2F37">
        <w:rPr>
          <w:rFonts w:ascii="Arial" w:hAnsi="Arial" w:cs="Arial"/>
        </w:rPr>
        <w:t xml:space="preserve">enderskom dokumentacijom dana </w:t>
      </w:r>
      <w:r w:rsidR="00322F21">
        <w:rPr>
          <w:rFonts w:ascii="Arial" w:hAnsi="Arial" w:cs="Arial"/>
        </w:rPr>
        <w:t>26</w:t>
      </w:r>
      <w:r w:rsidR="00102A64">
        <w:rPr>
          <w:rFonts w:ascii="Arial" w:hAnsi="Arial" w:cs="Arial"/>
        </w:rPr>
        <w:t>.08.2022</w:t>
      </w:r>
      <w:r>
        <w:rPr>
          <w:rFonts w:ascii="Arial" w:hAnsi="Arial" w:cs="Arial"/>
        </w:rPr>
        <w:t xml:space="preserve">. godine u </w:t>
      </w:r>
      <w:r w:rsidRPr="00397093">
        <w:rPr>
          <w:rFonts w:ascii="Arial" w:hAnsi="Arial" w:cs="Arial"/>
        </w:rPr>
        <w:t>1</w:t>
      </w:r>
      <w:r w:rsidR="00102A64">
        <w:rPr>
          <w:rFonts w:ascii="Arial" w:hAnsi="Arial" w:cs="Arial"/>
        </w:rPr>
        <w:t>2</w:t>
      </w:r>
      <w:r w:rsidR="00397093" w:rsidRPr="00397093">
        <w:rPr>
          <w:rFonts w:ascii="Arial" w:hAnsi="Arial" w:cs="Arial"/>
        </w:rPr>
        <w:t>,00</w:t>
      </w:r>
      <w:r w:rsidR="00AA0764" w:rsidRPr="00397093">
        <w:rPr>
          <w:rFonts w:ascii="Arial" w:hAnsi="Arial" w:cs="Arial"/>
        </w:rPr>
        <w:t xml:space="preserve"> </w:t>
      </w:r>
      <w:r w:rsidRPr="00397093">
        <w:rPr>
          <w:rFonts w:ascii="Arial" w:hAnsi="Arial" w:cs="Arial"/>
        </w:rPr>
        <w:t>sati</w:t>
      </w:r>
      <w:r w:rsidRPr="00936743">
        <w:rPr>
          <w:rFonts w:ascii="Arial" w:hAnsi="Arial" w:cs="Arial"/>
        </w:rPr>
        <w:t xml:space="preserve"> izvršila javno otvaranje ponuda i na zapisnik konstatovala: </w:t>
      </w:r>
    </w:p>
    <w:p w:rsidR="00475371" w:rsidRDefault="00475371" w:rsidP="00164B68">
      <w:pPr>
        <w:pStyle w:val="NoSpacing"/>
        <w:jc w:val="both"/>
        <w:rPr>
          <w:rFonts w:ascii="Arial" w:hAnsi="Arial" w:cs="Arial"/>
        </w:rPr>
      </w:pPr>
    </w:p>
    <w:p w:rsidR="00102A64" w:rsidRPr="002F275C" w:rsidRDefault="00102A64" w:rsidP="00102A64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d.o.o</w:t>
      </w:r>
      <w:r w:rsidRPr="005B28F5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 xml:space="preserve"> “MALCom</w:t>
      </w:r>
      <w:r w:rsidRPr="005B28F5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Sarajevo (ovlašteni predstavnik grupe ponuđača),</w:t>
      </w:r>
      <w:r w:rsidRPr="00C516AD"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102A64" w:rsidRPr="00C06F41" w:rsidRDefault="00102A64" w:rsidP="00102A64">
      <w:pPr>
        <w:pStyle w:val="NoSpacing"/>
        <w:ind w:left="720"/>
        <w:rPr>
          <w:rFonts w:ascii="Arial" w:hAnsi="Arial" w:cs="Arial"/>
          <w:lang w:val="hr-HR"/>
        </w:rPr>
      </w:pPr>
      <w:r w:rsidRPr="00C06F41">
        <w:rPr>
          <w:rFonts w:ascii="Arial" w:hAnsi="Arial" w:cs="Arial"/>
          <w:lang w:val="hr-HR"/>
        </w:rPr>
        <w:t>cijena ponude:</w:t>
      </w:r>
      <w:r w:rsidRPr="00C06F41">
        <w:rPr>
          <w:rFonts w:ascii="Arial" w:hAnsi="Arial" w:cs="Arial"/>
          <w:lang w:val="hr-HR"/>
        </w:rPr>
        <w:tab/>
      </w:r>
      <w:r w:rsidRPr="00C06F41">
        <w:rPr>
          <w:rFonts w:ascii="Arial" w:hAnsi="Arial" w:cs="Arial"/>
          <w:lang w:val="hr-HR"/>
        </w:rPr>
        <w:tab/>
      </w:r>
      <w:r w:rsidRPr="00C06F41">
        <w:rPr>
          <w:rFonts w:ascii="Arial" w:hAnsi="Arial" w:cs="Arial"/>
          <w:b/>
          <w:lang w:val="hr-HR"/>
        </w:rPr>
        <w:t>1.036.690,00</w:t>
      </w:r>
      <w:r w:rsidRPr="00C06F41">
        <w:rPr>
          <w:rFonts w:ascii="Arial" w:hAnsi="Arial" w:cs="Arial"/>
          <w:lang w:val="hr-HR"/>
        </w:rPr>
        <w:t xml:space="preserve"> </w:t>
      </w:r>
      <w:r w:rsidRPr="00C06F41">
        <w:rPr>
          <w:rFonts w:ascii="Arial" w:hAnsi="Arial" w:cs="Arial"/>
          <w:b/>
          <w:lang w:val="hr-HR"/>
        </w:rPr>
        <w:t>KM bez PDV</w:t>
      </w:r>
      <w:r w:rsidRPr="00C06F41">
        <w:rPr>
          <w:rFonts w:ascii="Arial" w:hAnsi="Arial" w:cs="Arial"/>
          <w:lang w:val="hr-HR"/>
        </w:rPr>
        <w:t xml:space="preserve">,  </w:t>
      </w:r>
    </w:p>
    <w:p w:rsidR="00102A64" w:rsidRPr="00C06F41" w:rsidRDefault="00102A64" w:rsidP="00102A64">
      <w:pPr>
        <w:pStyle w:val="NoSpacing"/>
        <w:ind w:left="720"/>
        <w:rPr>
          <w:rFonts w:ascii="Arial" w:hAnsi="Arial" w:cs="Arial"/>
          <w:lang w:val="hr-HR"/>
        </w:rPr>
      </w:pPr>
      <w:r w:rsidRPr="00C06F41">
        <w:rPr>
          <w:rFonts w:ascii="Arial" w:hAnsi="Arial" w:cs="Arial"/>
          <w:lang w:val="hr-HR"/>
        </w:rPr>
        <w:t>iznos PDV:</w:t>
      </w:r>
      <w:r w:rsidRPr="00C06F41">
        <w:rPr>
          <w:rFonts w:ascii="Arial" w:hAnsi="Arial" w:cs="Arial"/>
          <w:lang w:val="hr-HR"/>
        </w:rPr>
        <w:tab/>
      </w:r>
      <w:r w:rsidRPr="00C06F41">
        <w:rPr>
          <w:rFonts w:ascii="Arial" w:hAnsi="Arial" w:cs="Arial"/>
          <w:lang w:val="hr-HR"/>
        </w:rPr>
        <w:tab/>
      </w:r>
      <w:r w:rsidRPr="00C06F41">
        <w:rPr>
          <w:rFonts w:ascii="Arial" w:hAnsi="Arial" w:cs="Arial"/>
          <w:lang w:val="hr-HR"/>
        </w:rPr>
        <w:tab/>
      </w:r>
      <w:r w:rsidRPr="00C06F41">
        <w:rPr>
          <w:rFonts w:ascii="Arial" w:hAnsi="Arial" w:cs="Arial"/>
          <w:b/>
          <w:lang w:val="hr-HR"/>
        </w:rPr>
        <w:t xml:space="preserve">   176.237,30 KM </w:t>
      </w:r>
    </w:p>
    <w:p w:rsidR="00102A64" w:rsidRPr="00102A64" w:rsidRDefault="00102A64" w:rsidP="00102A64">
      <w:pPr>
        <w:pStyle w:val="NoSpacing"/>
        <w:ind w:left="720"/>
        <w:rPr>
          <w:rFonts w:ascii="Arial" w:hAnsi="Arial" w:cs="Arial"/>
          <w:b/>
          <w:lang w:val="hr-HR"/>
        </w:rPr>
      </w:pPr>
      <w:r w:rsidRPr="00C06F41">
        <w:rPr>
          <w:rFonts w:ascii="Arial" w:hAnsi="Arial" w:cs="Arial"/>
          <w:lang w:val="hr-HR"/>
        </w:rPr>
        <w:t xml:space="preserve">ukupna cijena ponude:  </w:t>
      </w:r>
      <w:r w:rsidRPr="00C06F41">
        <w:rPr>
          <w:rFonts w:ascii="Arial" w:hAnsi="Arial" w:cs="Arial"/>
          <w:lang w:val="hr-HR"/>
        </w:rPr>
        <w:tab/>
      </w:r>
      <w:r w:rsidRPr="00C06F41">
        <w:rPr>
          <w:rFonts w:ascii="Arial" w:hAnsi="Arial" w:cs="Arial"/>
          <w:b/>
          <w:lang w:val="hr-HR"/>
        </w:rPr>
        <w:t>1.212.927,30 KM sa PDV- om,</w:t>
      </w:r>
    </w:p>
    <w:p w:rsidR="00102A64" w:rsidRPr="00102A64" w:rsidRDefault="00102A64" w:rsidP="00102A64">
      <w:pPr>
        <w:pStyle w:val="NoSpacing"/>
        <w:ind w:left="720"/>
        <w:rPr>
          <w:rFonts w:ascii="Arial" w:hAnsi="Arial" w:cs="Arial"/>
          <w:lang w:val="hr-HR"/>
        </w:rPr>
      </w:pPr>
      <w:r w:rsidRPr="006C447E">
        <w:rPr>
          <w:rFonts w:ascii="Arial" w:hAnsi="Arial" w:cs="Arial"/>
          <w:lang w:val="hr-HR"/>
        </w:rPr>
        <w:t>Nema popusta</w:t>
      </w:r>
    </w:p>
    <w:p w:rsidR="00102A64" w:rsidRDefault="00102A64" w:rsidP="00102A64">
      <w:pPr>
        <w:pStyle w:val="NoSpacing"/>
        <w:ind w:left="720"/>
        <w:rPr>
          <w:rFonts w:ascii="Arial" w:hAnsi="Arial" w:cs="Arial"/>
          <w:lang w:val="hr-HR"/>
        </w:rPr>
      </w:pPr>
    </w:p>
    <w:p w:rsidR="00102A64" w:rsidRPr="002F275C" w:rsidRDefault="00102A64" w:rsidP="00102A64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6C447E">
        <w:rPr>
          <w:rFonts w:ascii="Arial" w:hAnsi="Arial" w:cs="Arial"/>
          <w:b/>
          <w:lang w:val="hr-HR"/>
        </w:rPr>
        <w:t>Ponuđač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„NEXT ENERGY“ D.o.o. Banja Luka (ovlašteni predstavnik grupe ponuđača)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102A64" w:rsidRPr="00C06F41" w:rsidRDefault="00102A64" w:rsidP="00102A64">
      <w:pPr>
        <w:pStyle w:val="NoSpacing"/>
        <w:ind w:left="720"/>
        <w:rPr>
          <w:rFonts w:ascii="Arial" w:hAnsi="Arial" w:cs="Arial"/>
          <w:lang w:val="hr-HR"/>
        </w:rPr>
      </w:pPr>
      <w:r w:rsidRPr="00C06F41">
        <w:rPr>
          <w:rFonts w:ascii="Arial" w:hAnsi="Arial" w:cs="Arial"/>
          <w:lang w:val="hr-HR"/>
        </w:rPr>
        <w:t>cijena ponude:</w:t>
      </w:r>
      <w:r w:rsidRPr="00C06F41">
        <w:rPr>
          <w:rFonts w:ascii="Arial" w:hAnsi="Arial" w:cs="Arial"/>
          <w:lang w:val="hr-HR"/>
        </w:rPr>
        <w:tab/>
      </w:r>
      <w:r w:rsidRPr="00C06F41">
        <w:rPr>
          <w:rFonts w:ascii="Arial" w:hAnsi="Arial" w:cs="Arial"/>
          <w:lang w:val="hr-HR"/>
        </w:rPr>
        <w:tab/>
      </w:r>
      <w:r w:rsidRPr="00C06F41">
        <w:rPr>
          <w:rFonts w:ascii="Arial" w:hAnsi="Arial" w:cs="Arial"/>
          <w:b/>
          <w:lang w:val="hr-HR"/>
        </w:rPr>
        <w:t>1.036.69</w:t>
      </w:r>
      <w:r>
        <w:rPr>
          <w:rFonts w:ascii="Arial" w:hAnsi="Arial" w:cs="Arial"/>
          <w:b/>
          <w:lang w:val="hr-HR"/>
        </w:rPr>
        <w:t>5</w:t>
      </w:r>
      <w:r w:rsidRPr="00C06F41">
        <w:rPr>
          <w:rFonts w:ascii="Arial" w:hAnsi="Arial" w:cs="Arial"/>
          <w:b/>
          <w:lang w:val="hr-HR"/>
        </w:rPr>
        <w:t>,00</w:t>
      </w:r>
      <w:r w:rsidRPr="00C06F41">
        <w:rPr>
          <w:rFonts w:ascii="Arial" w:hAnsi="Arial" w:cs="Arial"/>
          <w:lang w:val="hr-HR"/>
        </w:rPr>
        <w:t xml:space="preserve"> </w:t>
      </w:r>
      <w:r w:rsidRPr="00C06F41">
        <w:rPr>
          <w:rFonts w:ascii="Arial" w:hAnsi="Arial" w:cs="Arial"/>
          <w:b/>
          <w:lang w:val="hr-HR"/>
        </w:rPr>
        <w:t>KM bez PDV</w:t>
      </w:r>
      <w:r w:rsidRPr="00C06F41">
        <w:rPr>
          <w:rFonts w:ascii="Arial" w:hAnsi="Arial" w:cs="Arial"/>
          <w:lang w:val="hr-HR"/>
        </w:rPr>
        <w:t xml:space="preserve">,  </w:t>
      </w:r>
    </w:p>
    <w:p w:rsidR="00102A64" w:rsidRPr="00C06F41" w:rsidRDefault="00102A64" w:rsidP="00102A64">
      <w:pPr>
        <w:pStyle w:val="NoSpacing"/>
        <w:ind w:left="720"/>
        <w:rPr>
          <w:rFonts w:ascii="Arial" w:hAnsi="Arial" w:cs="Arial"/>
          <w:lang w:val="hr-HR"/>
        </w:rPr>
      </w:pPr>
      <w:r w:rsidRPr="00C06F41">
        <w:rPr>
          <w:rFonts w:ascii="Arial" w:hAnsi="Arial" w:cs="Arial"/>
          <w:lang w:val="hr-HR"/>
        </w:rPr>
        <w:t>iznos PDV:</w:t>
      </w:r>
      <w:r w:rsidRPr="00C06F41">
        <w:rPr>
          <w:rFonts w:ascii="Arial" w:hAnsi="Arial" w:cs="Arial"/>
          <w:lang w:val="hr-HR"/>
        </w:rPr>
        <w:tab/>
      </w:r>
      <w:r w:rsidRPr="00C06F41">
        <w:rPr>
          <w:rFonts w:ascii="Arial" w:hAnsi="Arial" w:cs="Arial"/>
          <w:lang w:val="hr-HR"/>
        </w:rPr>
        <w:tab/>
      </w:r>
      <w:r w:rsidRPr="00C06F41">
        <w:rPr>
          <w:rFonts w:ascii="Arial" w:hAnsi="Arial" w:cs="Arial"/>
          <w:lang w:val="hr-HR"/>
        </w:rPr>
        <w:tab/>
      </w:r>
      <w:r w:rsidRPr="00C06F41">
        <w:rPr>
          <w:rFonts w:ascii="Arial" w:hAnsi="Arial" w:cs="Arial"/>
          <w:b/>
          <w:lang w:val="hr-HR"/>
        </w:rPr>
        <w:t xml:space="preserve">   176.23</w:t>
      </w:r>
      <w:r>
        <w:rPr>
          <w:rFonts w:ascii="Arial" w:hAnsi="Arial" w:cs="Arial"/>
          <w:b/>
          <w:lang w:val="hr-HR"/>
        </w:rPr>
        <w:t>8,15</w:t>
      </w:r>
      <w:r w:rsidRPr="00C06F41">
        <w:rPr>
          <w:rFonts w:ascii="Arial" w:hAnsi="Arial" w:cs="Arial"/>
          <w:b/>
          <w:lang w:val="hr-HR"/>
        </w:rPr>
        <w:t xml:space="preserve"> KM </w:t>
      </w:r>
    </w:p>
    <w:p w:rsidR="00102A64" w:rsidRPr="00102A64" w:rsidRDefault="00102A64" w:rsidP="00102A64">
      <w:pPr>
        <w:pStyle w:val="NoSpacing"/>
        <w:ind w:left="720"/>
        <w:rPr>
          <w:rFonts w:ascii="Arial" w:hAnsi="Arial" w:cs="Arial"/>
          <w:b/>
          <w:lang w:val="hr-HR"/>
        </w:rPr>
      </w:pPr>
      <w:r w:rsidRPr="00C06F41">
        <w:rPr>
          <w:rFonts w:ascii="Arial" w:hAnsi="Arial" w:cs="Arial"/>
          <w:lang w:val="hr-HR"/>
        </w:rPr>
        <w:t xml:space="preserve">ukupna cijena ponude:  </w:t>
      </w:r>
      <w:r w:rsidRPr="00C06F41">
        <w:rPr>
          <w:rFonts w:ascii="Arial" w:hAnsi="Arial" w:cs="Arial"/>
          <w:lang w:val="hr-HR"/>
        </w:rPr>
        <w:tab/>
      </w:r>
      <w:r w:rsidRPr="00C06F41">
        <w:rPr>
          <w:rFonts w:ascii="Arial" w:hAnsi="Arial" w:cs="Arial"/>
          <w:b/>
          <w:lang w:val="hr-HR"/>
        </w:rPr>
        <w:t>1.212.</w:t>
      </w:r>
      <w:r>
        <w:rPr>
          <w:rFonts w:ascii="Arial" w:hAnsi="Arial" w:cs="Arial"/>
          <w:b/>
          <w:lang w:val="hr-HR"/>
        </w:rPr>
        <w:t>933,15</w:t>
      </w:r>
      <w:r w:rsidRPr="00C06F41">
        <w:rPr>
          <w:rFonts w:ascii="Arial" w:hAnsi="Arial" w:cs="Arial"/>
          <w:b/>
          <w:lang w:val="hr-HR"/>
        </w:rPr>
        <w:t xml:space="preserve"> KM sa PDV- om,</w:t>
      </w:r>
    </w:p>
    <w:p w:rsidR="00C015F5" w:rsidRDefault="00102A64" w:rsidP="00605D2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746719" w:rsidRDefault="00301DF6" w:rsidP="00746719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  <w:lang w:val="hr-HR"/>
        </w:rPr>
        <w:t>Komisija za provođenje postupka javne nabavke</w:t>
      </w:r>
      <w:r>
        <w:rPr>
          <w:rFonts w:ascii="Arial" w:hAnsi="Arial" w:cs="Arial"/>
          <w:lang w:val="hr-HR"/>
        </w:rPr>
        <w:t xml:space="preserve"> je</w:t>
      </w:r>
      <w:r w:rsidR="000B08BA">
        <w:rPr>
          <w:rFonts w:ascii="Arial" w:hAnsi="Arial" w:cs="Arial"/>
          <w:lang w:val="hr-HR"/>
        </w:rPr>
        <w:t xml:space="preserve"> u zapisniku o evaluaciji ponuda</w:t>
      </w:r>
      <w:r w:rsidR="00471EE5">
        <w:rPr>
          <w:rFonts w:ascii="Arial" w:hAnsi="Arial" w:cs="Arial"/>
          <w:lang w:val="hr-HR"/>
        </w:rPr>
        <w:t xml:space="preserve"> na r</w:t>
      </w:r>
      <w:r w:rsidR="00102A64">
        <w:rPr>
          <w:rFonts w:ascii="Arial" w:hAnsi="Arial" w:cs="Arial"/>
          <w:lang w:val="hr-HR"/>
        </w:rPr>
        <w:t>adnim sastancima održanim dana 26</w:t>
      </w:r>
      <w:r w:rsidR="00471EE5">
        <w:rPr>
          <w:rFonts w:ascii="Arial" w:hAnsi="Arial" w:cs="Arial"/>
          <w:lang w:val="hr-HR"/>
        </w:rPr>
        <w:t>.</w:t>
      </w:r>
      <w:r w:rsidR="00102A64">
        <w:rPr>
          <w:rFonts w:ascii="Arial" w:hAnsi="Arial" w:cs="Arial"/>
          <w:lang w:val="hr-HR"/>
        </w:rPr>
        <w:t>8</w:t>
      </w:r>
      <w:r w:rsidR="000921E9">
        <w:rPr>
          <w:rFonts w:ascii="Arial" w:hAnsi="Arial" w:cs="Arial"/>
          <w:lang w:val="hr-HR"/>
        </w:rPr>
        <w:t>.202</w:t>
      </w:r>
      <w:r w:rsidR="00102A64">
        <w:rPr>
          <w:rFonts w:ascii="Arial" w:hAnsi="Arial" w:cs="Arial"/>
          <w:lang w:val="hr-HR"/>
        </w:rPr>
        <w:t>2</w:t>
      </w:r>
      <w:r w:rsidR="00471EE5">
        <w:rPr>
          <w:rFonts w:ascii="Arial" w:hAnsi="Arial" w:cs="Arial"/>
          <w:lang w:val="hr-HR"/>
        </w:rPr>
        <w:t xml:space="preserve">. godine, </w:t>
      </w:r>
      <w:r w:rsidR="00102A64">
        <w:rPr>
          <w:rFonts w:ascii="Arial" w:hAnsi="Arial" w:cs="Arial"/>
          <w:lang w:val="hr-HR"/>
        </w:rPr>
        <w:t>29.08.2022. godine i 9.9</w:t>
      </w:r>
      <w:r w:rsidR="007B6D36">
        <w:rPr>
          <w:rFonts w:ascii="Arial" w:hAnsi="Arial" w:cs="Arial"/>
          <w:lang w:val="hr-HR"/>
        </w:rPr>
        <w:t>.202</w:t>
      </w:r>
      <w:r w:rsidR="00102A64">
        <w:rPr>
          <w:rFonts w:ascii="Arial" w:hAnsi="Arial" w:cs="Arial"/>
          <w:lang w:val="hr-HR"/>
        </w:rPr>
        <w:t>2</w:t>
      </w:r>
      <w:r w:rsidR="007B6D36">
        <w:rPr>
          <w:rFonts w:ascii="Arial" w:hAnsi="Arial" w:cs="Arial"/>
          <w:lang w:val="hr-HR"/>
        </w:rPr>
        <w:t>.  godine</w:t>
      </w:r>
      <w:r w:rsidR="00EF45B1">
        <w:rPr>
          <w:rFonts w:ascii="Arial" w:hAnsi="Arial" w:cs="Arial"/>
          <w:lang w:val="hr-HR"/>
        </w:rPr>
        <w:t xml:space="preserve">, </w:t>
      </w:r>
      <w:r w:rsidR="007B6D36">
        <w:rPr>
          <w:rFonts w:ascii="Arial" w:hAnsi="Arial" w:cs="Arial"/>
          <w:lang w:val="hr-HR"/>
        </w:rPr>
        <w:t xml:space="preserve"> </w:t>
      </w:r>
      <w:r w:rsidR="007F45B0">
        <w:rPr>
          <w:rFonts w:ascii="Arial" w:hAnsi="Arial" w:cs="Arial"/>
          <w:lang w:val="hr-HR"/>
        </w:rPr>
        <w:t>a</w:t>
      </w:r>
      <w:r w:rsidR="007E255C">
        <w:rPr>
          <w:rFonts w:ascii="Arial" w:hAnsi="Arial" w:cs="Arial"/>
          <w:lang w:val="hr-HR"/>
        </w:rPr>
        <w:t xml:space="preserve"> u skladu sa posta</w:t>
      </w:r>
      <w:r w:rsidR="00A40E98">
        <w:rPr>
          <w:rFonts w:ascii="Arial" w:hAnsi="Arial" w:cs="Arial"/>
          <w:lang w:val="hr-HR"/>
        </w:rPr>
        <w:t>vljenim zahtjevima i kriterij</w:t>
      </w:r>
      <w:r w:rsidR="00CB6AF1">
        <w:rPr>
          <w:rFonts w:ascii="Arial" w:hAnsi="Arial" w:cs="Arial"/>
          <w:lang w:val="hr-HR"/>
        </w:rPr>
        <w:t>umima</w:t>
      </w:r>
      <w:r w:rsidR="007E255C">
        <w:rPr>
          <w:rFonts w:ascii="Arial" w:hAnsi="Arial" w:cs="Arial"/>
          <w:lang w:val="hr-HR"/>
        </w:rPr>
        <w:t xml:space="preserve"> iz tenderske dokumentacije izvršila evaluaciju</w:t>
      </w:r>
      <w:r w:rsidR="007F45B0">
        <w:rPr>
          <w:rFonts w:ascii="Arial" w:hAnsi="Arial" w:cs="Arial"/>
          <w:lang w:val="hr-HR"/>
        </w:rPr>
        <w:t xml:space="preserve"> ponuda i dokumentacije dostavljene uz ponude</w:t>
      </w:r>
      <w:r w:rsidR="00CB6AF1">
        <w:rPr>
          <w:rFonts w:ascii="Arial" w:hAnsi="Arial" w:cs="Arial"/>
          <w:lang w:val="hr-HR"/>
        </w:rPr>
        <w:t xml:space="preserve"> te </w:t>
      </w:r>
      <w:r w:rsidR="00A40E98">
        <w:rPr>
          <w:rFonts w:ascii="Arial" w:hAnsi="Arial" w:cs="Arial"/>
          <w:lang w:val="hr-HR"/>
        </w:rPr>
        <w:t>konstatovala</w:t>
      </w:r>
      <w:r w:rsidR="000069C0">
        <w:rPr>
          <w:rFonts w:ascii="Arial" w:hAnsi="Arial" w:cs="Arial"/>
          <w:lang w:val="hr-HR"/>
        </w:rPr>
        <w:t xml:space="preserve"> da pristigle ponude </w:t>
      </w:r>
      <w:r w:rsidR="000B08BA">
        <w:rPr>
          <w:rFonts w:ascii="Arial" w:hAnsi="Arial" w:cs="Arial"/>
          <w:lang w:val="hr-HR"/>
        </w:rPr>
        <w:t xml:space="preserve">nisu prihvatljive </w:t>
      </w:r>
      <w:r w:rsidR="006B6FE7">
        <w:rPr>
          <w:rFonts w:ascii="Arial" w:hAnsi="Arial" w:cs="Arial"/>
          <w:lang w:val="hr-HR"/>
        </w:rPr>
        <w:t xml:space="preserve">jer iste </w:t>
      </w:r>
      <w:r w:rsidR="0007106E">
        <w:rPr>
          <w:rFonts w:ascii="Arial" w:hAnsi="Arial" w:cs="Arial"/>
          <w:lang w:val="hr-HR"/>
        </w:rPr>
        <w:t>nisu ispunile</w:t>
      </w:r>
      <w:r w:rsidR="00746719">
        <w:rPr>
          <w:rFonts w:ascii="Arial" w:hAnsi="Arial" w:cs="Arial"/>
          <w:lang w:val="hr-HR"/>
        </w:rPr>
        <w:t xml:space="preserve"> </w:t>
      </w:r>
      <w:r w:rsidR="006B6FE7">
        <w:rPr>
          <w:rFonts w:ascii="Arial" w:hAnsi="Arial" w:cs="Arial"/>
          <w:lang w:val="hr-HR"/>
        </w:rPr>
        <w:t>uslove postavljene</w:t>
      </w:r>
      <w:r w:rsidR="00D1742E">
        <w:rPr>
          <w:rFonts w:ascii="Arial" w:hAnsi="Arial" w:cs="Arial"/>
          <w:lang w:val="hr-HR"/>
        </w:rPr>
        <w:t xml:space="preserve"> </w:t>
      </w:r>
      <w:r w:rsidR="00746719">
        <w:rPr>
          <w:rFonts w:ascii="Arial" w:hAnsi="Arial" w:cs="Arial"/>
          <w:lang w:val="hr-HR"/>
        </w:rPr>
        <w:t xml:space="preserve"> tenderskom dokumentacijom </w:t>
      </w:r>
      <w:r w:rsidR="000B08BA">
        <w:rPr>
          <w:rFonts w:ascii="Arial" w:hAnsi="Arial" w:cs="Arial"/>
          <w:lang w:val="hr-HR"/>
        </w:rPr>
        <w:t>kako slijedi:</w:t>
      </w:r>
    </w:p>
    <w:p w:rsidR="00102A64" w:rsidRDefault="00102A64" w:rsidP="00746719">
      <w:pPr>
        <w:pStyle w:val="NoSpacing"/>
        <w:jc w:val="both"/>
        <w:rPr>
          <w:rFonts w:ascii="Arial" w:hAnsi="Arial" w:cs="Arial"/>
          <w:lang w:val="hr-HR"/>
        </w:rPr>
      </w:pPr>
    </w:p>
    <w:p w:rsidR="00102A64" w:rsidRPr="00102A64" w:rsidRDefault="00102A64" w:rsidP="00102A64">
      <w:pPr>
        <w:pStyle w:val="NoSpacing"/>
        <w:jc w:val="both"/>
        <w:rPr>
          <w:rFonts w:ascii="Arial" w:hAnsi="Arial" w:cs="Arial"/>
        </w:rPr>
      </w:pPr>
      <w:r w:rsidRPr="00102A64">
        <w:rPr>
          <w:rFonts w:ascii="Arial" w:hAnsi="Arial" w:cs="Arial"/>
          <w:b/>
          <w:lang w:val="hr-HR"/>
        </w:rPr>
        <w:t>Grupa ponuđača d.o.o.“MALCom“ Sarajevo</w:t>
      </w:r>
      <w:r w:rsidRPr="00102A64">
        <w:rPr>
          <w:rFonts w:ascii="Arial" w:hAnsi="Arial" w:cs="Arial"/>
          <w:lang w:val="hr-HR"/>
        </w:rPr>
        <w:t xml:space="preserve"> i </w:t>
      </w:r>
      <w:r w:rsidRPr="00102A64">
        <w:rPr>
          <w:rFonts w:ascii="Arial" w:hAnsi="Arial" w:cs="Arial"/>
          <w:b/>
          <w:lang w:val="hr-HR"/>
        </w:rPr>
        <w:t>„ELMONT“ d.o.o. Bosanska Krupa (Vodeći partner /Lider/ je d.o.o.“MALCOM“ Sarajevo) nisu ispunili uslov tehničke i profesionalne sposobnosti iz tačke 14.3.1.</w:t>
      </w:r>
      <w:r w:rsidR="009576D0">
        <w:rPr>
          <w:rFonts w:ascii="Arial" w:hAnsi="Arial" w:cs="Arial"/>
          <w:b/>
          <w:lang w:val="hr-HR"/>
        </w:rPr>
        <w:t xml:space="preserve"> i 14.3.2. </w:t>
      </w:r>
      <w:r w:rsidRPr="00102A64">
        <w:rPr>
          <w:rFonts w:ascii="Arial" w:hAnsi="Arial" w:cs="Arial"/>
          <w:b/>
          <w:lang w:val="hr-HR"/>
        </w:rPr>
        <w:t xml:space="preserve"> a) tenderske dokumentacije. Ponuđač je dostavio </w:t>
      </w:r>
      <w:r w:rsidRPr="00102A64">
        <w:rPr>
          <w:rFonts w:ascii="Arial" w:hAnsi="Arial" w:cs="Arial"/>
          <w:b/>
          <w:lang w:val="hr-HR"/>
        </w:rPr>
        <w:lastRenderedPageBreak/>
        <w:t>spisak izvršenih ugovora u prethodne dvije godine (2019. i 2020. godine) kako je traženo TD na kojem je uvršten i  Ugovor na engleskom jeziku zaključen sa UNDP. Uz spisak ugovora dostavljena je i potvrda-Reference letter izdana od strane UNDP BiH na engleskom jeziku</w:t>
      </w:r>
      <w:r w:rsidRPr="00102A64">
        <w:rPr>
          <w:rFonts w:ascii="Arial" w:hAnsi="Arial" w:cs="Arial"/>
          <w:lang w:val="hr-HR"/>
        </w:rPr>
        <w:t>, koju Komisija nije prihvatila  jer uz istu nije priložen prevod ovlaštenog sudskog tumača na jedan od službenih jezika BiH, shodno tački 15.1. i 16. TD. „</w:t>
      </w:r>
      <w:r w:rsidRPr="00792F45">
        <w:rPr>
          <w:rFonts w:ascii="Arial" w:hAnsi="Arial" w:cs="Arial"/>
          <w:i/>
        </w:rPr>
        <w:t>Ponuda se zajedno sa pripadajućom dokumentacijom priprema na jednom od službenih jezika u Bosni i Hercegovini, na latiničnom ili ćirilićnom pismu. Pri pripremi ponude ponuđač se mora pridržavati zahtjeva i uslova iz tenderske dokumentacije. Sva ostala dokumentacija uz ponudu može biti na jednom od službenih jezika u BiH ili na nekom drugom jeziku pod uslovom da se obavezno priloži i prevod ovlaštenog sudskog tumača na jedan od službenih jezika BiH</w:t>
      </w:r>
      <w:r w:rsidRPr="00102A64">
        <w:rPr>
          <w:rFonts w:ascii="Arial" w:hAnsi="Arial" w:cs="Arial"/>
        </w:rPr>
        <w:t>.”</w:t>
      </w:r>
    </w:p>
    <w:p w:rsidR="00102A64" w:rsidRPr="00102A64" w:rsidRDefault="00102A64" w:rsidP="00102A64">
      <w:pPr>
        <w:pStyle w:val="NoSpacing"/>
        <w:jc w:val="both"/>
        <w:rPr>
          <w:rFonts w:ascii="Arial" w:hAnsi="Arial" w:cs="Arial"/>
        </w:rPr>
      </w:pPr>
      <w:r w:rsidRPr="00102A64">
        <w:rPr>
          <w:rFonts w:ascii="Arial" w:hAnsi="Arial" w:cs="Arial"/>
        </w:rPr>
        <w:t>Ponuđač je u ponudi dostavio i Prilog 18.  koji nije popunjen podacima ponuđača niti ovjeren od strane ovlaštenog lica ponuđača.</w:t>
      </w:r>
    </w:p>
    <w:p w:rsidR="009576D0" w:rsidRDefault="009576D0" w:rsidP="009576D0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Dakle, ponuđač nije ispunio uslove tražene tačkom 14.3.1 i 14.3.2.TD odnosno nije postupio u skladu sa tačkom 15.1. i 16. tenderske dokumentacije.</w:t>
      </w:r>
    </w:p>
    <w:p w:rsidR="00102EFE" w:rsidRDefault="00102EFE" w:rsidP="00746719">
      <w:pPr>
        <w:pStyle w:val="NoSpacing"/>
        <w:jc w:val="both"/>
        <w:rPr>
          <w:rFonts w:ascii="Arial" w:hAnsi="Arial" w:cs="Arial"/>
          <w:lang w:val="hr-HR"/>
        </w:rPr>
      </w:pPr>
    </w:p>
    <w:p w:rsidR="00102EFE" w:rsidRPr="00792F45" w:rsidRDefault="00E87EE2" w:rsidP="00102EFE">
      <w:pPr>
        <w:spacing w:after="0"/>
        <w:jc w:val="both"/>
        <w:rPr>
          <w:rFonts w:ascii="Arial" w:hAnsi="Arial" w:cs="Arial"/>
          <w:i/>
        </w:rPr>
      </w:pPr>
      <w:r w:rsidRPr="0027670D">
        <w:rPr>
          <w:rFonts w:ascii="Arial" w:hAnsi="Arial" w:cs="Arial"/>
          <w:b/>
          <w:lang w:val="hr-HR"/>
        </w:rPr>
        <w:t>Grupa ponuđača</w:t>
      </w:r>
      <w:r>
        <w:rPr>
          <w:rFonts w:ascii="Arial" w:hAnsi="Arial" w:cs="Arial"/>
          <w:b/>
          <w:lang w:val="hr-HR"/>
        </w:rPr>
        <w:t>/konzorcij</w:t>
      </w:r>
      <w:r w:rsidRPr="0027670D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„NEXT ENERGY“ D.o.o. Banja Luka i „WS LIGHT“ d.o.o. Pale; Vodeći partner /Lider/ je „NEXT ENERGY“ D.o.o. Banja Luka)</w:t>
      </w:r>
      <w:r w:rsidRPr="0027670D">
        <w:rPr>
          <w:rFonts w:ascii="Arial" w:hAnsi="Arial" w:cs="Arial"/>
          <w:b/>
          <w:lang w:val="hr-HR"/>
        </w:rPr>
        <w:t>,</w:t>
      </w:r>
      <w:r w:rsidR="00102EFE" w:rsidRPr="00F42CF4">
        <w:rPr>
          <w:rFonts w:ascii="Arial" w:hAnsi="Arial" w:cs="Arial"/>
          <w:lang w:val="hr-HR"/>
        </w:rPr>
        <w:t xml:space="preserve"> su dostavili spisak izvršenih ugovora i potvrde o uredno izvršenim ugovorima za 2020. i 2021. godinu, a ne za 2019. i 2020 godinu,  kako je traženo u TD tačka 14.3.1. </w:t>
      </w:r>
      <w:r w:rsidR="00174BF3">
        <w:rPr>
          <w:rFonts w:ascii="Arial" w:hAnsi="Arial" w:cs="Arial"/>
          <w:lang w:val="hr-HR"/>
        </w:rPr>
        <w:t xml:space="preserve">i 14.3.2. </w:t>
      </w:r>
      <w:r w:rsidR="00102EFE" w:rsidRPr="00F42CF4">
        <w:rPr>
          <w:rFonts w:ascii="Arial" w:hAnsi="Arial" w:cs="Arial"/>
          <w:lang w:val="hr-HR"/>
        </w:rPr>
        <w:t>pod a), čime nije ispunjen uslov propisan TD :</w:t>
      </w:r>
      <w:r w:rsidR="00102EFE" w:rsidRPr="00F42CF4">
        <w:rPr>
          <w:rFonts w:ascii="Arial" w:hAnsi="Arial" w:cs="Arial"/>
          <w:i/>
          <w:lang w:val="hr-HR"/>
        </w:rPr>
        <w:t>„</w:t>
      </w:r>
      <w:r w:rsidR="00102EFE" w:rsidRPr="00792F45">
        <w:rPr>
          <w:rFonts w:ascii="Arial" w:hAnsi="Arial" w:cs="Arial"/>
          <w:i/>
          <w:color w:val="000000"/>
        </w:rPr>
        <w:t xml:space="preserve">Uspješno iskustvo u realizaciji </w:t>
      </w:r>
      <w:r w:rsidR="00102EFE" w:rsidRPr="00792F45">
        <w:rPr>
          <w:rFonts w:ascii="Arial" w:hAnsi="Arial" w:cs="Arial"/>
          <w:i/>
        </w:rPr>
        <w:t xml:space="preserve">najviše tri (3) ugovora </w:t>
      </w:r>
      <w:bookmarkStart w:id="0" w:name="_Hlk5962058"/>
      <w:r w:rsidR="00102EFE" w:rsidRPr="00792F45">
        <w:rPr>
          <w:rFonts w:ascii="Arial" w:hAnsi="Arial" w:cs="Arial"/>
          <w:i/>
        </w:rPr>
        <w:t>čiji su karakteri i kompleksnost isti ili sličnim onima koji se odnose na predloženi Ugovor</w:t>
      </w:r>
      <w:bookmarkEnd w:id="0"/>
      <w:r w:rsidR="00102EFE" w:rsidRPr="00792F45">
        <w:rPr>
          <w:rFonts w:ascii="Arial" w:hAnsi="Arial" w:cs="Arial"/>
          <w:i/>
        </w:rPr>
        <w:t>, u prethodne dvije (2019. i 2020. godina) godine.</w:t>
      </w:r>
      <w:r w:rsidR="00102EFE" w:rsidRPr="00792F45">
        <w:rPr>
          <w:rFonts w:ascii="Arial" w:hAnsi="Arial" w:cs="Arial"/>
          <w:i/>
          <w:color w:val="FF0000"/>
        </w:rPr>
        <w:t xml:space="preserve"> </w:t>
      </w:r>
      <w:r w:rsidR="00102EFE" w:rsidRPr="00792F45">
        <w:rPr>
          <w:rFonts w:ascii="Arial" w:hAnsi="Arial" w:cs="Arial"/>
          <w:i/>
          <w:color w:val="000000"/>
        </w:rPr>
        <w:t xml:space="preserve">Sličnost se bazira na finansijskom i fizičkom obimu. Finansijski obim poslova se odnosi na najviše tri ugovora ukupne vrijednosti ne manje od </w:t>
      </w:r>
      <w:r w:rsidR="00102EFE" w:rsidRPr="00792F45">
        <w:rPr>
          <w:rFonts w:ascii="Arial" w:hAnsi="Arial" w:cs="Arial"/>
          <w:i/>
        </w:rPr>
        <w:t>1.200.000,00 KM sa PDV-om</w:t>
      </w:r>
      <w:r w:rsidR="00102EFE" w:rsidRPr="00792F45">
        <w:rPr>
          <w:rFonts w:ascii="Arial" w:hAnsi="Arial" w:cs="Arial"/>
          <w:i/>
          <w:color w:val="000000"/>
        </w:rPr>
        <w:t xml:space="preserve"> </w:t>
      </w:r>
      <w:r w:rsidR="00102EFE" w:rsidRPr="00792F45">
        <w:rPr>
          <w:rFonts w:ascii="Arial" w:hAnsi="Arial" w:cs="Arial"/>
          <w:i/>
        </w:rPr>
        <w:t>i to u nabavci, isporuci i montaži vanjske led rasvjete kao istim ili nabavci, isporuci ili montaži unutarnje rasvjete kao sličan.</w:t>
      </w:r>
    </w:p>
    <w:p w:rsidR="00102EFE" w:rsidRPr="00F42CF4" w:rsidRDefault="00102EFE" w:rsidP="00102EFE">
      <w:pPr>
        <w:spacing w:after="0"/>
        <w:jc w:val="both"/>
        <w:rPr>
          <w:rFonts w:ascii="Arial" w:hAnsi="Arial" w:cs="Arial"/>
          <w:i/>
          <w:color w:val="FF0000"/>
        </w:rPr>
      </w:pPr>
      <w:r w:rsidRPr="00792F45">
        <w:rPr>
          <w:rFonts w:ascii="Arial" w:hAnsi="Arial" w:cs="Arial"/>
          <w:i/>
          <w:color w:val="000000"/>
        </w:rPr>
        <w:t xml:space="preserve">Fizički obim poslova se odnosi </w:t>
      </w:r>
      <w:r w:rsidRPr="00792F45">
        <w:rPr>
          <w:rFonts w:ascii="Arial" w:hAnsi="Arial" w:cs="Arial"/>
          <w:i/>
        </w:rPr>
        <w:t>na najviše tri ugovora ukupne vrijednosti ne manje od 1.200.000,00 KM sa PDV-om, o nabavci, isporuci i montaži vanjske led rasvjete kao isti, ili nabavci, isporuci ili montaži unutarnje rasvjete kao sličnim</w:t>
      </w:r>
      <w:r w:rsidRPr="00F42CF4">
        <w:rPr>
          <w:rFonts w:ascii="Arial" w:hAnsi="Arial" w:cs="Arial"/>
          <w:b/>
          <w:i/>
        </w:rPr>
        <w:t>.</w:t>
      </w:r>
      <w:r w:rsidRPr="00F42CF4">
        <w:rPr>
          <w:rFonts w:ascii="Arial" w:hAnsi="Arial" w:cs="Arial"/>
          <w:i/>
        </w:rPr>
        <w:t xml:space="preserve">” </w:t>
      </w:r>
    </w:p>
    <w:p w:rsidR="00746719" w:rsidRDefault="00102EFE" w:rsidP="000A3D2A">
      <w:pPr>
        <w:jc w:val="both"/>
        <w:rPr>
          <w:rFonts w:ascii="Arial" w:hAnsi="Arial" w:cs="Arial"/>
          <w:lang w:val="hr-HR"/>
        </w:rPr>
      </w:pPr>
      <w:r w:rsidRPr="00F42CF4">
        <w:rPr>
          <w:rFonts w:ascii="Arial" w:hAnsi="Arial" w:cs="Arial"/>
          <w:lang w:val="hr-HR"/>
        </w:rPr>
        <w:t>Naime, Potvrda o uspješnoj realizaciji Ugovora izdana od strane AD Olimpijskog centra „Jahorina“, Pale iz 2020. godine koja se prihvata kao dokaz</w:t>
      </w:r>
      <w:r>
        <w:rPr>
          <w:rFonts w:ascii="Arial" w:hAnsi="Arial" w:cs="Arial"/>
          <w:lang w:val="hr-HR"/>
        </w:rPr>
        <w:t xml:space="preserve">, </w:t>
      </w:r>
      <w:r w:rsidRPr="00F42CF4">
        <w:rPr>
          <w:rFonts w:ascii="Arial" w:hAnsi="Arial" w:cs="Arial"/>
          <w:lang w:val="hr-HR"/>
        </w:rPr>
        <w:t xml:space="preserve"> ne ispunjava traženi uslov/uspješno iskustvo u realizaciji ugovora čiji su karakteri i kompleksnost isti ili sličnim onima koji se odnose na predloženi Ugovor, u </w:t>
      </w:r>
      <w:r w:rsidRPr="00F42CF4">
        <w:rPr>
          <w:rFonts w:ascii="Arial" w:hAnsi="Arial" w:cs="Arial"/>
          <w:i/>
          <w:lang w:val="hr-HR"/>
        </w:rPr>
        <w:t>iznosu ne manje od 1.200.000,00 KM sa PDV-om</w:t>
      </w:r>
      <w:r>
        <w:rPr>
          <w:rFonts w:ascii="Arial" w:hAnsi="Arial" w:cs="Arial"/>
          <w:lang w:val="hr-HR"/>
        </w:rPr>
        <w:t>.</w:t>
      </w:r>
      <w:r w:rsidR="00174BF3">
        <w:rPr>
          <w:rFonts w:ascii="Arial" w:hAnsi="Arial" w:cs="Arial"/>
          <w:lang w:val="hr-HR"/>
        </w:rPr>
        <w:t xml:space="preserve"> </w:t>
      </w:r>
      <w:r w:rsidR="007F5844" w:rsidRPr="00887115">
        <w:rPr>
          <w:rFonts w:ascii="Arial" w:hAnsi="Arial" w:cs="Arial"/>
          <w:lang w:val="hr-HR"/>
        </w:rPr>
        <w:t>Dakle, ponuđač nije ispunio uslove tr</w:t>
      </w:r>
      <w:r w:rsidR="007F5844">
        <w:rPr>
          <w:rFonts w:ascii="Arial" w:hAnsi="Arial" w:cs="Arial"/>
          <w:lang w:val="hr-HR"/>
        </w:rPr>
        <w:t>ažene tačkom 14.3.1 i 14.3.2.TD.</w:t>
      </w:r>
    </w:p>
    <w:p w:rsidR="00174BF3" w:rsidRDefault="00746719" w:rsidP="008D4A2D">
      <w:pPr>
        <w:pStyle w:val="NoSpacing"/>
        <w:jc w:val="both"/>
        <w:rPr>
          <w:rFonts w:ascii="Arial" w:hAnsi="Arial" w:cs="Arial"/>
          <w:lang w:val="hr-HR"/>
        </w:rPr>
      </w:pPr>
      <w:r w:rsidRPr="008D4A2D">
        <w:rPr>
          <w:rFonts w:ascii="Arial" w:hAnsi="Arial" w:cs="Arial"/>
          <w:lang w:val="hr-HR"/>
        </w:rPr>
        <w:t xml:space="preserve">Kada  su u pitanju </w:t>
      </w:r>
      <w:r w:rsidR="00954BD0">
        <w:rPr>
          <w:rFonts w:ascii="Arial" w:hAnsi="Arial" w:cs="Arial"/>
          <w:lang w:val="hr-HR"/>
        </w:rPr>
        <w:t xml:space="preserve">zahtjevi </w:t>
      </w:r>
      <w:r w:rsidR="00BC7949">
        <w:rPr>
          <w:rFonts w:ascii="Arial" w:hAnsi="Arial" w:cs="Arial"/>
          <w:lang w:val="hr-HR"/>
        </w:rPr>
        <w:t xml:space="preserve">i tehničke karakteristike traženih svjetiljki prema </w:t>
      </w:r>
      <w:r w:rsidRPr="008D4A2D">
        <w:rPr>
          <w:rFonts w:ascii="Arial" w:hAnsi="Arial" w:cs="Arial"/>
          <w:lang w:val="hr-HR"/>
        </w:rPr>
        <w:t xml:space="preserve"> uslovi</w:t>
      </w:r>
      <w:r w:rsidR="00BC7949">
        <w:rPr>
          <w:rFonts w:ascii="Arial" w:hAnsi="Arial" w:cs="Arial"/>
          <w:lang w:val="hr-HR"/>
        </w:rPr>
        <w:t>ma</w:t>
      </w:r>
      <w:r w:rsidRPr="008D4A2D">
        <w:rPr>
          <w:rFonts w:ascii="Arial" w:hAnsi="Arial" w:cs="Arial"/>
          <w:lang w:val="hr-HR"/>
        </w:rPr>
        <w:t xml:space="preserve"> propisani</w:t>
      </w:r>
      <w:r w:rsidR="00BC7949">
        <w:rPr>
          <w:rFonts w:ascii="Arial" w:hAnsi="Arial" w:cs="Arial"/>
          <w:lang w:val="hr-HR"/>
        </w:rPr>
        <w:t>m u tenderskoj</w:t>
      </w:r>
      <w:r w:rsidR="00EF45B1">
        <w:rPr>
          <w:rFonts w:ascii="Arial" w:hAnsi="Arial" w:cs="Arial"/>
          <w:lang w:val="hr-HR"/>
        </w:rPr>
        <w:t xml:space="preserve"> dokumentacijom Prilog 17.,18. </w:t>
      </w:r>
      <w:r w:rsidR="000A3D2A">
        <w:rPr>
          <w:rFonts w:ascii="Arial" w:hAnsi="Arial" w:cs="Arial"/>
          <w:lang w:val="hr-HR"/>
        </w:rPr>
        <w:t>i</w:t>
      </w:r>
      <w:r w:rsidR="00174BF3">
        <w:rPr>
          <w:rFonts w:ascii="Arial" w:hAnsi="Arial" w:cs="Arial"/>
          <w:lang w:val="hr-HR"/>
        </w:rPr>
        <w:t xml:space="preserve"> </w:t>
      </w:r>
      <w:r w:rsidRPr="008D4A2D">
        <w:rPr>
          <w:rFonts w:ascii="Arial" w:hAnsi="Arial" w:cs="Arial"/>
          <w:lang w:val="hr-HR"/>
        </w:rPr>
        <w:t xml:space="preserve">19. </w:t>
      </w:r>
      <w:r w:rsidR="00174BF3">
        <w:rPr>
          <w:rFonts w:ascii="Arial" w:hAnsi="Arial" w:cs="Arial"/>
          <w:lang w:val="hr-HR"/>
        </w:rPr>
        <w:t xml:space="preserve"> Grupa ponuđača </w:t>
      </w:r>
      <w:r w:rsidR="00174BF3" w:rsidRPr="00DF6A87">
        <w:rPr>
          <w:rFonts w:ascii="Arial" w:hAnsi="Arial" w:cs="Arial"/>
          <w:lang w:val="hr-HR"/>
        </w:rPr>
        <w:t>„NEXT ENERGY“ D.o.o. Banja Luka i „WS LIGHT“ d.o.o. Pale nije ispunila</w:t>
      </w:r>
      <w:r w:rsidR="00174BF3">
        <w:rPr>
          <w:rFonts w:ascii="Arial" w:hAnsi="Arial" w:cs="Arial"/>
          <w:lang w:val="hr-HR"/>
        </w:rPr>
        <w:t xml:space="preserve"> i</w:t>
      </w:r>
      <w:r w:rsidR="00174BF3" w:rsidRPr="00DF6A87">
        <w:rPr>
          <w:rFonts w:ascii="Arial" w:hAnsi="Arial" w:cs="Arial"/>
          <w:lang w:val="hr-HR"/>
        </w:rPr>
        <w:t xml:space="preserve"> </w:t>
      </w:r>
      <w:r w:rsidR="00174BF3">
        <w:rPr>
          <w:rFonts w:ascii="Arial" w:hAnsi="Arial" w:cs="Arial"/>
          <w:lang w:val="hr-HR"/>
        </w:rPr>
        <w:t xml:space="preserve">zadovoljila </w:t>
      </w:r>
      <w:r w:rsidR="00174BF3" w:rsidRPr="00DF6A87">
        <w:rPr>
          <w:rFonts w:ascii="Arial" w:hAnsi="Arial" w:cs="Arial"/>
          <w:lang w:val="hr-HR"/>
        </w:rPr>
        <w:t xml:space="preserve">tehničke </w:t>
      </w:r>
      <w:r w:rsidR="00174BF3">
        <w:rPr>
          <w:rFonts w:ascii="Arial" w:hAnsi="Arial" w:cs="Arial"/>
          <w:lang w:val="hr-HR"/>
        </w:rPr>
        <w:t>uslove odnosno karakteristike svjetiljki</w:t>
      </w:r>
      <w:r w:rsidR="00174BF3" w:rsidRPr="008D4A2D">
        <w:rPr>
          <w:rFonts w:ascii="Arial" w:hAnsi="Arial" w:cs="Arial"/>
          <w:lang w:val="hr-HR"/>
        </w:rPr>
        <w:t xml:space="preserve"> tražene </w:t>
      </w:r>
      <w:r w:rsidR="00174BF3">
        <w:rPr>
          <w:rFonts w:ascii="Arial" w:hAnsi="Arial" w:cs="Arial"/>
          <w:lang w:val="hr-HR"/>
        </w:rPr>
        <w:t>tenderskom</w:t>
      </w:r>
      <w:r w:rsidR="00174BF3" w:rsidRPr="00DF6A87">
        <w:rPr>
          <w:rFonts w:ascii="Arial" w:hAnsi="Arial" w:cs="Arial"/>
          <w:lang w:val="hr-HR"/>
        </w:rPr>
        <w:t xml:space="preserve"> dokume</w:t>
      </w:r>
      <w:r w:rsidR="00174BF3">
        <w:rPr>
          <w:rFonts w:ascii="Arial" w:hAnsi="Arial" w:cs="Arial"/>
          <w:lang w:val="hr-HR"/>
        </w:rPr>
        <w:t>ntacijom</w:t>
      </w:r>
      <w:r w:rsidR="00174BF3" w:rsidRPr="00DF6A87">
        <w:rPr>
          <w:rFonts w:ascii="Arial" w:hAnsi="Arial" w:cs="Arial"/>
          <w:lang w:val="hr-HR"/>
        </w:rPr>
        <w:t xml:space="preserve"> jer </w:t>
      </w:r>
      <w:r w:rsidR="00174BF3">
        <w:rPr>
          <w:rFonts w:ascii="Arial" w:hAnsi="Arial" w:cs="Arial"/>
          <w:lang w:val="hr-HR"/>
        </w:rPr>
        <w:t xml:space="preserve">je utvrđeno da </w:t>
      </w:r>
      <w:r w:rsidR="00174BF3" w:rsidRPr="00DF6A87">
        <w:rPr>
          <w:rFonts w:ascii="Arial" w:hAnsi="Arial" w:cs="Arial"/>
          <w:lang w:val="hr-HR"/>
        </w:rPr>
        <w:t>ponuđene svjetiljke</w:t>
      </w:r>
      <w:r w:rsidR="00174BF3" w:rsidRPr="00DF6A87">
        <w:rPr>
          <w:rFonts w:ascii="Arial Narrow" w:hAnsi="Arial Narrow" w:cs="Calibri"/>
          <w:bCs/>
          <w:color w:val="000000"/>
        </w:rPr>
        <w:t xml:space="preserve"> </w:t>
      </w:r>
      <w:r w:rsidR="00174BF3" w:rsidRPr="00DF6A87">
        <w:rPr>
          <w:rFonts w:ascii="Arial" w:hAnsi="Arial" w:cs="Arial"/>
          <w:bCs/>
          <w:color w:val="000000"/>
        </w:rPr>
        <w:t>NE ispunjavaju uslove iz tenderske dokumentacije zahtjevane prilogom 17.</w:t>
      </w:r>
      <w:r w:rsidR="00174BF3" w:rsidRPr="008F7A4D">
        <w:rPr>
          <w:rFonts w:ascii="Arial" w:hAnsi="Arial" w:cs="Arial"/>
          <w:lang w:val="hr-HR"/>
        </w:rPr>
        <w:t xml:space="preserve"> </w:t>
      </w:r>
      <w:r w:rsidR="000B08BA" w:rsidRPr="008D4A2D">
        <w:rPr>
          <w:rFonts w:ascii="Arial" w:hAnsi="Arial" w:cs="Arial"/>
          <w:lang w:val="hr-HR"/>
        </w:rPr>
        <w:t>(detaljno pojašnjenje dato u zapisniku o evalauaciji ponuda koje se dost</w:t>
      </w:r>
      <w:r w:rsidR="00BC7949">
        <w:rPr>
          <w:rFonts w:ascii="Arial" w:hAnsi="Arial" w:cs="Arial"/>
          <w:lang w:val="hr-HR"/>
        </w:rPr>
        <w:t>a</w:t>
      </w:r>
      <w:r w:rsidR="008D4A2D" w:rsidRPr="008D4A2D">
        <w:rPr>
          <w:rFonts w:ascii="Arial" w:hAnsi="Arial" w:cs="Arial"/>
          <w:lang w:val="hr-HR"/>
        </w:rPr>
        <w:t>vlja ponuđačima uz ovu odluku).</w:t>
      </w:r>
    </w:p>
    <w:p w:rsidR="00605D2D" w:rsidRDefault="00605D2D" w:rsidP="008D4A2D">
      <w:pPr>
        <w:pStyle w:val="NoSpacing"/>
        <w:jc w:val="both"/>
        <w:rPr>
          <w:rFonts w:ascii="Arial" w:hAnsi="Arial" w:cs="Arial"/>
          <w:lang w:val="hr-HR"/>
        </w:rPr>
      </w:pPr>
    </w:p>
    <w:p w:rsidR="000A3D2A" w:rsidRPr="00792F45" w:rsidRDefault="00BC7949" w:rsidP="00605D2D">
      <w:pPr>
        <w:pStyle w:val="NoSpacing"/>
        <w:jc w:val="both"/>
        <w:rPr>
          <w:rFonts w:ascii="Arial" w:hAnsi="Arial" w:cs="Arial"/>
          <w:b/>
          <w:bCs/>
        </w:rPr>
      </w:pPr>
      <w:r w:rsidRPr="000A3D2A">
        <w:rPr>
          <w:rFonts w:ascii="Arial" w:hAnsi="Arial" w:cs="Arial"/>
          <w:lang w:val="hr-HR"/>
        </w:rPr>
        <w:t>Naime,</w:t>
      </w:r>
      <w:r w:rsidR="00357DF5" w:rsidRPr="000A3D2A">
        <w:rPr>
          <w:rFonts w:ascii="Arial" w:hAnsi="Arial" w:cs="Arial"/>
          <w:lang w:val="hr-HR"/>
        </w:rPr>
        <w:t xml:space="preserve"> kod </w:t>
      </w:r>
      <w:r w:rsidRPr="000A3D2A">
        <w:rPr>
          <w:rFonts w:ascii="Arial" w:hAnsi="Arial" w:cs="Arial"/>
          <w:lang w:val="hr-HR"/>
        </w:rPr>
        <w:t xml:space="preserve"> </w:t>
      </w:r>
      <w:r w:rsidR="00174BF3" w:rsidRPr="000A3D2A">
        <w:rPr>
          <w:rFonts w:ascii="Arial" w:hAnsi="Arial" w:cs="Arial"/>
          <w:b/>
          <w:lang w:val="hr-HR"/>
        </w:rPr>
        <w:t>G</w:t>
      </w:r>
      <w:r w:rsidR="00357DF5" w:rsidRPr="000A3D2A">
        <w:rPr>
          <w:rFonts w:ascii="Arial" w:hAnsi="Arial" w:cs="Arial"/>
          <w:b/>
          <w:lang w:val="hr-HR"/>
        </w:rPr>
        <w:t xml:space="preserve">rupe ponuđača </w:t>
      </w:r>
      <w:r w:rsidR="00174BF3" w:rsidRPr="000A3D2A">
        <w:rPr>
          <w:rFonts w:ascii="Arial" w:hAnsi="Arial" w:cs="Arial"/>
          <w:lang w:val="hr-HR"/>
        </w:rPr>
        <w:t>(„NEXT ENERGY“ D.o.o. Banja Luka i „WS LIGHT“ d.o.o. Pale</w:t>
      </w:r>
      <w:r w:rsidR="009A77BD" w:rsidRPr="009A77BD">
        <w:rPr>
          <w:rFonts w:ascii="Arial" w:hAnsi="Arial" w:cs="Arial"/>
          <w:b/>
          <w:lang w:val="hr-HR"/>
        </w:rPr>
        <w:t xml:space="preserve"> </w:t>
      </w:r>
      <w:r w:rsidR="009A77BD">
        <w:rPr>
          <w:rFonts w:ascii="Arial" w:hAnsi="Arial" w:cs="Arial"/>
          <w:b/>
          <w:lang w:val="hr-HR"/>
        </w:rPr>
        <w:t>Vodeći partner /Lider/ je „NEXT ENERGY“ D.o.o. Banja Luka)</w:t>
      </w:r>
      <w:r w:rsidR="009A77BD" w:rsidRPr="0027670D">
        <w:rPr>
          <w:rFonts w:ascii="Arial" w:hAnsi="Arial" w:cs="Arial"/>
          <w:b/>
          <w:lang w:val="hr-HR"/>
        </w:rPr>
        <w:t>,</w:t>
      </w:r>
      <w:r w:rsidR="009A77BD" w:rsidRPr="00F42CF4">
        <w:rPr>
          <w:rFonts w:ascii="Arial" w:hAnsi="Arial" w:cs="Arial"/>
          <w:lang w:val="hr-HR"/>
        </w:rPr>
        <w:t xml:space="preserve"> </w:t>
      </w:r>
      <w:r w:rsidR="00174BF3" w:rsidRPr="000A3D2A">
        <w:rPr>
          <w:rFonts w:ascii="Arial" w:hAnsi="Arial" w:cs="Arial"/>
          <w:b/>
          <w:lang w:val="hr-HR"/>
        </w:rPr>
        <w:t xml:space="preserve"> </w:t>
      </w:r>
      <w:r w:rsidR="00357DF5" w:rsidRPr="000A3D2A">
        <w:rPr>
          <w:rFonts w:ascii="Arial" w:hAnsi="Arial" w:cs="Arial"/>
          <w:lang w:val="hr-HR"/>
        </w:rPr>
        <w:t>utvrđeno je</w:t>
      </w:r>
      <w:r w:rsidR="00A40E98" w:rsidRPr="000A3D2A">
        <w:rPr>
          <w:rFonts w:ascii="Arial" w:hAnsi="Arial" w:cs="Arial"/>
          <w:lang w:val="hr-HR"/>
        </w:rPr>
        <w:t xml:space="preserve"> nakon uvida u dokumentaciju i </w:t>
      </w:r>
      <w:r w:rsidR="00357DF5" w:rsidRPr="000A3D2A">
        <w:rPr>
          <w:rFonts w:ascii="Arial" w:hAnsi="Arial" w:cs="Arial"/>
          <w:lang w:val="hr-HR"/>
        </w:rPr>
        <w:t>dostavljeni primjerak svjetiljke</w:t>
      </w:r>
      <w:r w:rsidR="00977DCB" w:rsidRPr="000A3D2A">
        <w:rPr>
          <w:rFonts w:ascii="Arial" w:hAnsi="Arial" w:cs="Arial"/>
          <w:lang w:val="hr-HR"/>
        </w:rPr>
        <w:t xml:space="preserve"> (TIP 1A, TIP 2 i 2A, TIP 3 i 3A</w:t>
      </w:r>
      <w:r w:rsidR="009840B3" w:rsidRPr="000A3D2A">
        <w:rPr>
          <w:rFonts w:ascii="Arial" w:hAnsi="Arial" w:cs="Arial"/>
          <w:lang w:val="hr-HR"/>
        </w:rPr>
        <w:t xml:space="preserve">, TIP 4 i 4A, TIP 5 i 5A, TIP 6, </w:t>
      </w:r>
      <w:r w:rsidR="00174BF3" w:rsidRPr="000A3D2A">
        <w:rPr>
          <w:rFonts w:ascii="Arial" w:hAnsi="Arial" w:cs="Arial"/>
          <w:lang w:val="hr-HR"/>
        </w:rPr>
        <w:t>TIP 10</w:t>
      </w:r>
      <w:r w:rsidR="00D167AA" w:rsidRPr="000A3D2A">
        <w:rPr>
          <w:rFonts w:ascii="Arial" w:hAnsi="Arial" w:cs="Arial"/>
          <w:lang w:val="hr-HR"/>
        </w:rPr>
        <w:t xml:space="preserve"> i</w:t>
      </w:r>
      <w:r w:rsidR="00174BF3" w:rsidRPr="000A3D2A">
        <w:rPr>
          <w:rFonts w:ascii="Arial" w:hAnsi="Arial" w:cs="Arial"/>
          <w:lang w:val="hr-HR"/>
        </w:rPr>
        <w:t xml:space="preserve"> 10 A, TIP 12 i </w:t>
      </w:r>
      <w:r w:rsidR="00D167AA" w:rsidRPr="000A3D2A">
        <w:rPr>
          <w:rFonts w:ascii="Arial" w:hAnsi="Arial" w:cs="Arial"/>
          <w:lang w:val="hr-HR"/>
        </w:rPr>
        <w:t xml:space="preserve"> TIP 13 i 13 A</w:t>
      </w:r>
      <w:r w:rsidR="00174DAC">
        <w:rPr>
          <w:rFonts w:ascii="Arial" w:hAnsi="Arial" w:cs="Arial"/>
          <w:lang w:val="hr-HR"/>
        </w:rPr>
        <w:t>)</w:t>
      </w:r>
      <w:r w:rsidR="008F5948" w:rsidRPr="000A3D2A">
        <w:rPr>
          <w:rFonts w:ascii="Arial" w:hAnsi="Arial" w:cs="Arial"/>
          <w:lang w:val="hr-HR"/>
        </w:rPr>
        <w:t xml:space="preserve"> </w:t>
      </w:r>
      <w:r w:rsidR="00792F45">
        <w:rPr>
          <w:rFonts w:ascii="Arial" w:hAnsi="Arial" w:cs="Arial"/>
          <w:lang w:val="hr-HR"/>
        </w:rPr>
        <w:t>da iste ne ispunjavaju</w:t>
      </w:r>
      <w:r w:rsidR="00174DAC">
        <w:rPr>
          <w:rFonts w:ascii="Arial" w:hAnsi="Arial" w:cs="Arial"/>
          <w:lang w:val="hr-HR"/>
        </w:rPr>
        <w:t xml:space="preserve"> uslove iz tenderske dokumnetacije </w:t>
      </w:r>
      <w:r w:rsidR="00174DAC" w:rsidRPr="000A3D2A">
        <w:rPr>
          <w:rFonts w:ascii="Arial" w:hAnsi="Arial" w:cs="Arial"/>
          <w:b/>
          <w:bCs/>
          <w:color w:val="000000"/>
        </w:rPr>
        <w:t xml:space="preserve"> </w:t>
      </w:r>
      <w:r w:rsidR="00174DAC">
        <w:rPr>
          <w:rFonts w:ascii="Arial" w:hAnsi="Arial" w:cs="Arial"/>
          <w:b/>
          <w:bCs/>
          <w:color w:val="000000"/>
        </w:rPr>
        <w:t>-</w:t>
      </w:r>
      <w:r w:rsidR="00174DAC" w:rsidRPr="000A3D2A">
        <w:rPr>
          <w:rFonts w:ascii="Arial" w:hAnsi="Arial" w:cs="Arial"/>
          <w:b/>
          <w:bCs/>
          <w:color w:val="000000"/>
        </w:rPr>
        <w:t>prilog 17. Dizajn svjetiljke nije gladak, hlađenje nije obezbjeđeno bez upotrebe '</w:t>
      </w:r>
      <w:r w:rsidR="00174DAC">
        <w:rPr>
          <w:rFonts w:ascii="Arial" w:hAnsi="Arial" w:cs="Arial"/>
          <w:b/>
          <w:bCs/>
          <w:color w:val="000000"/>
        </w:rPr>
        <w:t xml:space="preserve">'rebara'' za disipaciju toplote, a kod svjetiljke </w:t>
      </w:r>
      <w:r w:rsidR="00174DAC" w:rsidRPr="000A3D2A">
        <w:rPr>
          <w:rFonts w:ascii="Arial" w:hAnsi="Arial" w:cs="Arial"/>
          <w:b/>
          <w:bCs/>
          <w:color w:val="000000"/>
        </w:rPr>
        <w:t xml:space="preserve"> </w:t>
      </w:r>
      <w:r w:rsidR="00174DAC" w:rsidRPr="000A3D2A">
        <w:rPr>
          <w:rFonts w:ascii="Arial" w:hAnsi="Arial" w:cs="Arial"/>
          <w:lang w:val="hr-HR"/>
        </w:rPr>
        <w:t>TIP 13 i 13 A</w:t>
      </w:r>
      <w:r w:rsidR="00174DAC" w:rsidRPr="00174DAC">
        <w:rPr>
          <w:rFonts w:ascii="Arial" w:hAnsi="Arial" w:cs="Arial"/>
          <w:b/>
          <w:bCs/>
          <w:color w:val="000000"/>
        </w:rPr>
        <w:t xml:space="preserve"> </w:t>
      </w:r>
      <w:r w:rsidR="00174DAC">
        <w:rPr>
          <w:rFonts w:ascii="Arial" w:hAnsi="Arial" w:cs="Arial"/>
          <w:b/>
          <w:bCs/>
          <w:color w:val="000000"/>
        </w:rPr>
        <w:t>nisu ispunjeni</w:t>
      </w:r>
      <w:r w:rsidR="00174DAC" w:rsidRPr="000A3D2A">
        <w:rPr>
          <w:rFonts w:ascii="Arial" w:hAnsi="Arial" w:cs="Arial"/>
          <w:b/>
          <w:bCs/>
          <w:color w:val="000000"/>
        </w:rPr>
        <w:t xml:space="preserve"> uslov</w:t>
      </w:r>
      <w:r w:rsidR="00174DAC">
        <w:rPr>
          <w:rFonts w:ascii="Arial" w:hAnsi="Arial" w:cs="Arial"/>
          <w:b/>
          <w:bCs/>
          <w:color w:val="000000"/>
        </w:rPr>
        <w:t>i</w:t>
      </w:r>
      <w:r w:rsidR="00174DAC" w:rsidRPr="000A3D2A">
        <w:rPr>
          <w:rFonts w:ascii="Arial" w:hAnsi="Arial" w:cs="Arial"/>
          <w:b/>
          <w:bCs/>
          <w:color w:val="000000"/>
        </w:rPr>
        <w:t xml:space="preserve"> iz tenderske dokumentacije  u prilogu 17. – dio OPIS SVIJETILJKE</w:t>
      </w:r>
      <w:r w:rsidR="00174DAC">
        <w:rPr>
          <w:rFonts w:ascii="Arial" w:hAnsi="Arial" w:cs="Arial"/>
          <w:b/>
          <w:bCs/>
          <w:color w:val="000000"/>
        </w:rPr>
        <w:t xml:space="preserve">. </w:t>
      </w:r>
      <w:r w:rsidR="00963550">
        <w:rPr>
          <w:rFonts w:ascii="Arial" w:hAnsi="Arial" w:cs="Arial"/>
          <w:b/>
          <w:bCs/>
          <w:color w:val="000000"/>
        </w:rPr>
        <w:t xml:space="preserve">Također, za </w:t>
      </w:r>
      <w:proofErr w:type="spellStart"/>
      <w:r w:rsidR="00174DAC" w:rsidRPr="000A3D2A">
        <w:rPr>
          <w:rFonts w:ascii="Arial" w:hAnsi="Arial" w:cs="Arial"/>
          <w:b/>
          <w:bCs/>
          <w:color w:val="000000"/>
          <w:lang w:val="en-US" w:eastAsia="en-US"/>
        </w:rPr>
        <w:t>sistem</w:t>
      </w:r>
      <w:proofErr w:type="spellEnd"/>
      <w:r w:rsidR="00174DAC" w:rsidRPr="000A3D2A">
        <w:rPr>
          <w:rFonts w:ascii="Arial" w:hAnsi="Arial" w:cs="Arial"/>
          <w:b/>
          <w:bCs/>
          <w:color w:val="000000"/>
          <w:lang w:val="en-US" w:eastAsia="en-US"/>
        </w:rPr>
        <w:t xml:space="preserve"> </w:t>
      </w:r>
      <w:proofErr w:type="spellStart"/>
      <w:r w:rsidR="00174DAC" w:rsidRPr="000A3D2A">
        <w:rPr>
          <w:rFonts w:ascii="Arial" w:hAnsi="Arial" w:cs="Arial"/>
          <w:b/>
          <w:bCs/>
          <w:color w:val="000000"/>
          <w:lang w:val="en-US" w:eastAsia="en-US"/>
        </w:rPr>
        <w:t>daljinskog</w:t>
      </w:r>
      <w:proofErr w:type="spellEnd"/>
      <w:r w:rsidR="00174DAC" w:rsidRPr="000A3D2A">
        <w:rPr>
          <w:rFonts w:ascii="Arial" w:hAnsi="Arial" w:cs="Arial"/>
          <w:b/>
          <w:bCs/>
          <w:color w:val="000000"/>
          <w:lang w:val="en-US" w:eastAsia="en-US"/>
        </w:rPr>
        <w:t xml:space="preserve">  </w:t>
      </w:r>
      <w:proofErr w:type="spellStart"/>
      <w:r w:rsidR="00174DAC" w:rsidRPr="000A3D2A">
        <w:rPr>
          <w:rFonts w:ascii="Arial" w:hAnsi="Arial" w:cs="Arial"/>
          <w:b/>
          <w:bCs/>
          <w:color w:val="000000"/>
          <w:lang w:val="en-US" w:eastAsia="en-US"/>
        </w:rPr>
        <w:t>upravljanja</w:t>
      </w:r>
      <w:proofErr w:type="spellEnd"/>
      <w:r w:rsidR="00174DAC" w:rsidRPr="000A3D2A">
        <w:rPr>
          <w:rFonts w:ascii="Arial" w:hAnsi="Arial" w:cs="Arial"/>
          <w:b/>
          <w:bCs/>
          <w:color w:val="000000"/>
          <w:lang w:val="en-US" w:eastAsia="en-US"/>
        </w:rPr>
        <w:t xml:space="preserve"> </w:t>
      </w:r>
      <w:proofErr w:type="spellStart"/>
      <w:r w:rsidR="00174DAC" w:rsidRPr="000A3D2A">
        <w:rPr>
          <w:rFonts w:ascii="Arial" w:hAnsi="Arial" w:cs="Arial"/>
          <w:b/>
          <w:bCs/>
          <w:color w:val="000000"/>
          <w:lang w:val="en-US" w:eastAsia="en-US"/>
        </w:rPr>
        <w:t>SeCo</w:t>
      </w:r>
      <w:proofErr w:type="spellEnd"/>
      <w:r w:rsidR="00174DAC">
        <w:rPr>
          <w:rFonts w:ascii="Arial" w:hAnsi="Arial" w:cs="Arial"/>
          <w:b/>
          <w:bCs/>
          <w:color w:val="000000"/>
          <w:lang w:val="en-US" w:eastAsia="en-US"/>
        </w:rPr>
        <w:t>-</w:t>
      </w:r>
      <w:r w:rsidR="00174DAC" w:rsidRPr="000A3D2A">
        <w:rPr>
          <w:rFonts w:ascii="Arial" w:hAnsi="Arial" w:cs="Arial"/>
          <w:b/>
          <w:bCs/>
          <w:color w:val="000000"/>
          <w:lang w:val="en-US" w:eastAsia="en-US"/>
        </w:rPr>
        <w:t xml:space="preserve"> </w:t>
      </w:r>
      <w:r w:rsidR="00174DAC" w:rsidRPr="00792F45">
        <w:rPr>
          <w:rFonts w:ascii="Arial" w:hAnsi="Arial" w:cs="Arial"/>
          <w:b/>
          <w:bCs/>
        </w:rPr>
        <w:t>Tehnička dokumentacija u ponudi nije dostavljena.</w:t>
      </w:r>
    </w:p>
    <w:p w:rsidR="000A3D2A" w:rsidRDefault="000A3D2A" w:rsidP="000A3D2A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Nakon okončane evaluacije ponuda Komisija je zauzela stav kako slijedi:</w:t>
      </w:r>
    </w:p>
    <w:p w:rsidR="009A77BD" w:rsidRDefault="000A3D2A" w:rsidP="000A3D2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Ponude </w:t>
      </w:r>
      <w:r w:rsidR="00322F21">
        <w:rPr>
          <w:rFonts w:ascii="Arial" w:hAnsi="Arial" w:cs="Arial"/>
          <w:lang w:val="hr-HR"/>
        </w:rPr>
        <w:t>Grupe</w:t>
      </w:r>
      <w:r w:rsidRPr="00DF6A87">
        <w:rPr>
          <w:rFonts w:ascii="Arial" w:hAnsi="Arial" w:cs="Arial"/>
          <w:lang w:val="hr-HR"/>
        </w:rPr>
        <w:t xml:space="preserve"> ponuđača d.o.o.“MALCom“ Sarajevo i „ELMONT“ d.o.o. Bosanska Krupa i </w:t>
      </w:r>
      <w:r w:rsidR="00322F21">
        <w:rPr>
          <w:rFonts w:ascii="Arial" w:hAnsi="Arial" w:cs="Arial"/>
          <w:lang w:val="hr-HR"/>
        </w:rPr>
        <w:t xml:space="preserve"> Grupe</w:t>
      </w:r>
      <w:r w:rsidRPr="00DF6A87">
        <w:rPr>
          <w:rFonts w:ascii="Arial" w:hAnsi="Arial" w:cs="Arial"/>
          <w:lang w:val="hr-HR"/>
        </w:rPr>
        <w:t xml:space="preserve"> ponuđača „NEXT ENERGY“ D.o.o. Banja Luka i „WS LIGHT“ d.o.o. Pale</w:t>
      </w:r>
      <w:r>
        <w:rPr>
          <w:rFonts w:ascii="Arial" w:hAnsi="Arial" w:cs="Arial"/>
          <w:lang w:val="hr-HR"/>
        </w:rPr>
        <w:t>,</w:t>
      </w:r>
      <w:r w:rsidRPr="00DF6A87">
        <w:rPr>
          <w:rFonts w:ascii="Arial" w:hAnsi="Arial" w:cs="Arial"/>
          <w:lang w:val="hr-HR"/>
        </w:rPr>
        <w:t xml:space="preserve"> nisu ispunile uslove tražene tendereskom dokumnetacijom</w:t>
      </w:r>
      <w:r>
        <w:rPr>
          <w:rFonts w:ascii="Arial" w:hAnsi="Arial" w:cs="Arial"/>
          <w:lang w:val="hr-HR"/>
        </w:rPr>
        <w:t>, tačkom 14.3.1 i 14.3.2.TD.</w:t>
      </w:r>
      <w:r w:rsidR="00963550">
        <w:rPr>
          <w:rFonts w:ascii="Arial" w:hAnsi="Arial" w:cs="Arial"/>
          <w:lang w:val="hr-HR"/>
        </w:rPr>
        <w:t xml:space="preserve"> </w:t>
      </w:r>
    </w:p>
    <w:p w:rsidR="00CD2D27" w:rsidRPr="003423C2" w:rsidRDefault="000A3D2A" w:rsidP="000A3D2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P</w:t>
      </w:r>
      <w:r w:rsidRPr="00DF6A87">
        <w:rPr>
          <w:rFonts w:ascii="Arial" w:hAnsi="Arial" w:cs="Arial"/>
          <w:lang w:val="hr-HR"/>
        </w:rPr>
        <w:t>onuda Grupe ponuđača</w:t>
      </w:r>
      <w:r w:rsidR="009A77BD">
        <w:rPr>
          <w:rFonts w:ascii="Arial" w:hAnsi="Arial" w:cs="Arial"/>
          <w:lang w:val="hr-HR"/>
        </w:rPr>
        <w:t xml:space="preserve"> </w:t>
      </w:r>
      <w:r w:rsidRPr="00DF6A87">
        <w:rPr>
          <w:rFonts w:ascii="Arial" w:hAnsi="Arial" w:cs="Arial"/>
          <w:lang w:val="hr-HR"/>
        </w:rPr>
        <w:t>„NEXT ENERGY“ D.o.o. Banja Luka i „WS LIGHT“ d.o.o. Pale nije ispunila</w:t>
      </w:r>
      <w:r>
        <w:rPr>
          <w:rFonts w:ascii="Arial" w:hAnsi="Arial" w:cs="Arial"/>
          <w:lang w:val="hr-HR"/>
        </w:rPr>
        <w:t xml:space="preserve"> i</w:t>
      </w:r>
      <w:r w:rsidRPr="00DF6A8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zadovoljila </w:t>
      </w:r>
      <w:r w:rsidR="00792F45">
        <w:rPr>
          <w:rFonts w:ascii="Arial" w:hAnsi="Arial" w:cs="Arial"/>
          <w:lang w:val="hr-HR"/>
        </w:rPr>
        <w:t xml:space="preserve">ni </w:t>
      </w:r>
      <w:r w:rsidRPr="00DF6A87">
        <w:rPr>
          <w:rFonts w:ascii="Arial" w:hAnsi="Arial" w:cs="Arial"/>
          <w:lang w:val="hr-HR"/>
        </w:rPr>
        <w:t xml:space="preserve">tehničke </w:t>
      </w:r>
      <w:r>
        <w:rPr>
          <w:rFonts w:ascii="Arial" w:hAnsi="Arial" w:cs="Arial"/>
          <w:lang w:val="hr-HR"/>
        </w:rPr>
        <w:t>uslove odnosno karakteristike svjetiljki</w:t>
      </w:r>
      <w:r w:rsidRPr="008D4A2D">
        <w:rPr>
          <w:rFonts w:ascii="Arial" w:hAnsi="Arial" w:cs="Arial"/>
          <w:lang w:val="hr-HR"/>
        </w:rPr>
        <w:t xml:space="preserve"> tražene </w:t>
      </w:r>
      <w:r>
        <w:rPr>
          <w:rFonts w:ascii="Arial" w:hAnsi="Arial" w:cs="Arial"/>
          <w:lang w:val="hr-HR"/>
        </w:rPr>
        <w:t>tenderskom</w:t>
      </w:r>
      <w:r w:rsidRPr="00DF6A87">
        <w:rPr>
          <w:rFonts w:ascii="Arial" w:hAnsi="Arial" w:cs="Arial"/>
          <w:lang w:val="hr-HR"/>
        </w:rPr>
        <w:t xml:space="preserve"> dokume</w:t>
      </w:r>
      <w:r>
        <w:rPr>
          <w:rFonts w:ascii="Arial" w:hAnsi="Arial" w:cs="Arial"/>
          <w:lang w:val="hr-HR"/>
        </w:rPr>
        <w:t>ntacijom</w:t>
      </w:r>
      <w:r w:rsidRPr="00DF6A87">
        <w:rPr>
          <w:rFonts w:ascii="Arial" w:hAnsi="Arial" w:cs="Arial"/>
          <w:lang w:val="hr-HR"/>
        </w:rPr>
        <w:t xml:space="preserve"> jer </w:t>
      </w:r>
      <w:r>
        <w:rPr>
          <w:rFonts w:ascii="Arial" w:hAnsi="Arial" w:cs="Arial"/>
          <w:lang w:val="hr-HR"/>
        </w:rPr>
        <w:t xml:space="preserve">je utvrđeno da </w:t>
      </w:r>
      <w:r w:rsidRPr="00DF6A87">
        <w:rPr>
          <w:rFonts w:ascii="Arial" w:hAnsi="Arial" w:cs="Arial"/>
          <w:lang w:val="hr-HR"/>
        </w:rPr>
        <w:t>ponuđene svjetiljke</w:t>
      </w:r>
      <w:r w:rsidRPr="00DF6A87">
        <w:rPr>
          <w:rFonts w:ascii="Arial Narrow" w:hAnsi="Arial Narrow" w:cs="Calibri"/>
          <w:bCs/>
          <w:color w:val="000000"/>
        </w:rPr>
        <w:t xml:space="preserve"> </w:t>
      </w:r>
      <w:r w:rsidRPr="00DF6A87">
        <w:rPr>
          <w:rFonts w:ascii="Arial" w:hAnsi="Arial" w:cs="Arial"/>
          <w:bCs/>
          <w:color w:val="000000"/>
        </w:rPr>
        <w:t>NE ispunjavaju uslove iz tenderske dokumentacije zahtjevane prilogom 17</w:t>
      </w:r>
      <w:r w:rsidR="00963550">
        <w:rPr>
          <w:rFonts w:ascii="Arial" w:hAnsi="Arial" w:cs="Arial"/>
          <w:lang w:val="hr-HR"/>
        </w:rPr>
        <w:t>. tenderske dokumentacije.</w:t>
      </w:r>
      <w:r w:rsidRPr="008F7A4D">
        <w:rPr>
          <w:rFonts w:ascii="Arial" w:hAnsi="Arial" w:cs="Arial"/>
          <w:lang w:val="hr-HR"/>
        </w:rPr>
        <w:t xml:space="preserve"> </w:t>
      </w:r>
      <w:r w:rsidRPr="003423C2">
        <w:rPr>
          <w:rFonts w:ascii="Arial" w:hAnsi="Arial" w:cs="Arial"/>
          <w:lang w:val="hr-HR"/>
        </w:rPr>
        <w:t>Komisija</w:t>
      </w:r>
      <w:r w:rsidR="00963550" w:rsidRPr="003423C2">
        <w:rPr>
          <w:rFonts w:ascii="Arial" w:hAnsi="Arial" w:cs="Arial"/>
          <w:lang w:val="hr-HR"/>
        </w:rPr>
        <w:t xml:space="preserve"> za provođenje postupka javne nabavke je</w:t>
      </w:r>
      <w:r w:rsidRPr="003423C2">
        <w:rPr>
          <w:rFonts w:ascii="Arial" w:hAnsi="Arial" w:cs="Arial"/>
          <w:lang w:val="hr-HR"/>
        </w:rPr>
        <w:t xml:space="preserve"> </w:t>
      </w:r>
      <w:r w:rsidR="003423C2">
        <w:rPr>
          <w:rFonts w:ascii="Arial" w:hAnsi="Arial" w:cs="Arial"/>
          <w:lang w:val="hr-HR"/>
        </w:rPr>
        <w:t xml:space="preserve">ugovornom organu </w:t>
      </w:r>
      <w:r w:rsidR="003400C3" w:rsidRPr="003423C2">
        <w:rPr>
          <w:rFonts w:ascii="Arial" w:hAnsi="Arial" w:cs="Arial"/>
          <w:lang w:val="hr-HR"/>
        </w:rPr>
        <w:t xml:space="preserve"> predložila </w:t>
      </w:r>
      <w:r w:rsidR="00322F21" w:rsidRPr="003423C2">
        <w:rPr>
          <w:rFonts w:ascii="Arial" w:hAnsi="Arial" w:cs="Arial"/>
          <w:lang w:val="hr-HR"/>
        </w:rPr>
        <w:t>da</w:t>
      </w:r>
      <w:r w:rsidR="003400C3" w:rsidRPr="003423C2">
        <w:rPr>
          <w:rFonts w:ascii="Arial" w:hAnsi="Arial" w:cs="Arial"/>
          <w:lang w:val="hr-HR"/>
        </w:rPr>
        <w:t xml:space="preserve"> se ponude</w:t>
      </w:r>
      <w:r w:rsidR="00322F21" w:rsidRPr="003423C2">
        <w:rPr>
          <w:rFonts w:ascii="Arial" w:hAnsi="Arial" w:cs="Arial"/>
          <w:lang w:val="hr-HR"/>
        </w:rPr>
        <w:t xml:space="preserve"> ponuđača</w:t>
      </w:r>
      <w:r w:rsidR="003400C3" w:rsidRPr="003423C2">
        <w:rPr>
          <w:rFonts w:ascii="Arial" w:hAnsi="Arial" w:cs="Arial"/>
          <w:lang w:val="hr-HR"/>
        </w:rPr>
        <w:t xml:space="preserve"> </w:t>
      </w:r>
      <w:r w:rsidRPr="003423C2">
        <w:rPr>
          <w:rFonts w:ascii="Arial" w:hAnsi="Arial" w:cs="Arial"/>
          <w:lang w:val="hr-HR"/>
        </w:rPr>
        <w:t>odbace kao neprihvatljive, shodno članu 68.</w:t>
      </w:r>
      <w:r w:rsidR="00B22A39" w:rsidRPr="003423C2">
        <w:rPr>
          <w:rFonts w:ascii="Arial" w:hAnsi="Arial" w:cs="Arial"/>
          <w:lang w:val="hr-HR"/>
        </w:rPr>
        <w:t>stav (4) tačka i)</w:t>
      </w:r>
      <w:r w:rsidRPr="003423C2">
        <w:rPr>
          <w:rFonts w:ascii="Arial" w:hAnsi="Arial" w:cs="Arial"/>
          <w:lang w:val="hr-HR"/>
        </w:rPr>
        <w:t xml:space="preserve"> ZJN.</w:t>
      </w:r>
    </w:p>
    <w:p w:rsidR="00C662CA" w:rsidRPr="00C662CA" w:rsidRDefault="00C662CA" w:rsidP="00C662CA">
      <w:pPr>
        <w:pStyle w:val="NoSpacing"/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C662CA">
        <w:rPr>
          <w:rFonts w:ascii="Arial" w:hAnsi="Arial" w:cs="Arial"/>
          <w:bCs/>
        </w:rPr>
        <w:t xml:space="preserve">S obzirom na </w:t>
      </w:r>
      <w:r>
        <w:rPr>
          <w:rFonts w:ascii="Arial" w:hAnsi="Arial" w:cs="Arial"/>
          <w:bCs/>
        </w:rPr>
        <w:t xml:space="preserve">sve gore </w:t>
      </w:r>
      <w:r w:rsidRPr="00C662CA">
        <w:rPr>
          <w:rFonts w:ascii="Arial" w:hAnsi="Arial" w:cs="Arial"/>
          <w:bCs/>
        </w:rPr>
        <w:t xml:space="preserve">navedeno </w:t>
      </w:r>
      <w:r w:rsidR="009A77BD">
        <w:rPr>
          <w:rFonts w:ascii="Arial" w:hAnsi="Arial" w:cs="Arial"/>
          <w:bCs/>
        </w:rPr>
        <w:t xml:space="preserve">i da nijedna zaprimljena ponuda nije prihvatljiva </w:t>
      </w:r>
      <w:r w:rsidRPr="00C662CA">
        <w:rPr>
          <w:rFonts w:ascii="Arial" w:hAnsi="Arial" w:cs="Arial"/>
          <w:lang w:val="hr-HR"/>
        </w:rPr>
        <w:t>K</w:t>
      </w:r>
      <w:r w:rsidRPr="00F42633">
        <w:rPr>
          <w:rFonts w:ascii="Arial" w:hAnsi="Arial" w:cs="Arial"/>
          <w:lang w:val="hr-HR"/>
        </w:rPr>
        <w:t xml:space="preserve">omisija </w:t>
      </w:r>
      <w:r w:rsidR="00514CE6">
        <w:rPr>
          <w:rFonts w:ascii="Arial" w:hAnsi="Arial" w:cs="Arial"/>
          <w:lang w:val="hr-HR"/>
        </w:rPr>
        <w:t>za provođ</w:t>
      </w:r>
      <w:r w:rsidR="00DD79CE">
        <w:rPr>
          <w:rFonts w:ascii="Arial" w:hAnsi="Arial" w:cs="Arial"/>
          <w:lang w:val="hr-HR"/>
        </w:rPr>
        <w:t>e</w:t>
      </w:r>
      <w:r w:rsidR="00514CE6">
        <w:rPr>
          <w:rFonts w:ascii="Arial" w:hAnsi="Arial" w:cs="Arial"/>
          <w:lang w:val="hr-HR"/>
        </w:rPr>
        <w:t xml:space="preserve">nje postupka javne nabavke je </w:t>
      </w:r>
      <w:r w:rsidRPr="00F42633">
        <w:rPr>
          <w:rFonts w:ascii="Arial" w:hAnsi="Arial" w:cs="Arial"/>
          <w:lang w:val="hr-HR"/>
        </w:rPr>
        <w:t>predl</w:t>
      </w:r>
      <w:r w:rsidR="00514CE6">
        <w:rPr>
          <w:rFonts w:ascii="Arial" w:hAnsi="Arial" w:cs="Arial"/>
          <w:lang w:val="hr-HR"/>
        </w:rPr>
        <w:t>ožila</w:t>
      </w:r>
      <w:r w:rsidRPr="00F42633">
        <w:rPr>
          <w:rFonts w:ascii="Arial" w:hAnsi="Arial" w:cs="Arial"/>
          <w:lang w:val="hr-HR"/>
        </w:rPr>
        <w:t xml:space="preserve"> Ugovornom organu da </w:t>
      </w:r>
      <w:r>
        <w:rPr>
          <w:rFonts w:ascii="Arial" w:hAnsi="Arial" w:cs="Arial"/>
          <w:lang w:val="hr-HR"/>
        </w:rPr>
        <w:t>poništi postupak javne nabavke: Izvođenje radova na rekonstrukciji javne rasvjete na području općine Bosanska Krupa-zamjena postojećih svjetiljki javne rasvjete</w:t>
      </w:r>
      <w:r w:rsidR="00CB6AF1">
        <w:rPr>
          <w:rFonts w:ascii="Arial" w:hAnsi="Arial" w:cs="Arial"/>
          <w:lang w:val="hr-HR"/>
        </w:rPr>
        <w:t xml:space="preserve"> LED svjetiljkama</w:t>
      </w:r>
      <w:r w:rsidR="00963550" w:rsidRPr="00963550">
        <w:rPr>
          <w:rFonts w:ascii="Arial" w:hAnsi="Arial" w:cs="Arial"/>
          <w:b/>
          <w:lang w:val="hr-HR"/>
        </w:rPr>
        <w:t xml:space="preserve">, </w:t>
      </w:r>
      <w:r w:rsidR="00CB6AF1" w:rsidRPr="00963550">
        <w:rPr>
          <w:rFonts w:ascii="Arial" w:hAnsi="Arial" w:cs="Arial"/>
          <w:b/>
          <w:lang w:val="hr-HR"/>
        </w:rPr>
        <w:t xml:space="preserve"> iz razloga jer</w:t>
      </w:r>
      <w:r w:rsidRPr="00963550">
        <w:rPr>
          <w:rFonts w:ascii="Arial" w:hAnsi="Arial" w:cs="Arial"/>
          <w:b/>
          <w:lang w:val="hr-HR"/>
        </w:rPr>
        <w:t xml:space="preserve"> nijedna od zaprimljenih ponuda nije prihvatljiva, a u skladu sa članom 69. stav 2. </w:t>
      </w:r>
      <w:r w:rsidR="00CB6AF1" w:rsidRPr="00963550">
        <w:rPr>
          <w:rFonts w:ascii="Arial" w:hAnsi="Arial" w:cs="Arial"/>
          <w:b/>
          <w:lang w:val="hr-HR"/>
        </w:rPr>
        <w:t>tačka</w:t>
      </w:r>
      <w:r w:rsidRPr="00963550">
        <w:rPr>
          <w:rFonts w:ascii="Arial" w:hAnsi="Arial" w:cs="Arial"/>
          <w:b/>
          <w:lang w:val="hr-HR"/>
        </w:rPr>
        <w:t xml:space="preserve"> d) Zakona o javnim nabavkama BiH.</w:t>
      </w:r>
    </w:p>
    <w:p w:rsidR="00954BD0" w:rsidRPr="00C27BC1" w:rsidRDefault="00C662CA" w:rsidP="008D4A2D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Razmatrajući prijedlog K</w:t>
      </w:r>
      <w:r w:rsidR="009A33ED">
        <w:rPr>
          <w:rFonts w:ascii="Arial" w:hAnsi="Arial" w:cs="Arial"/>
          <w:lang w:val="hr-HR"/>
        </w:rPr>
        <w:t>omisije, a s obzirom na konstatovano</w:t>
      </w:r>
      <w:r>
        <w:rPr>
          <w:rFonts w:ascii="Arial" w:hAnsi="Arial" w:cs="Arial"/>
          <w:lang w:val="hr-HR"/>
        </w:rPr>
        <w:t xml:space="preserve"> u zapisniku o evaluaciji ponuda, Ugovorni organ je</w:t>
      </w:r>
      <w:r w:rsidR="009A33ED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 prihvatio</w:t>
      </w:r>
      <w:r w:rsidR="00552D8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 prijedlog Kom</w:t>
      </w:r>
      <w:r w:rsidR="009A33ED">
        <w:rPr>
          <w:rFonts w:ascii="Arial" w:hAnsi="Arial" w:cs="Arial"/>
          <w:lang w:val="hr-HR"/>
        </w:rPr>
        <w:t>i</w:t>
      </w:r>
      <w:r>
        <w:rPr>
          <w:rFonts w:ascii="Arial" w:hAnsi="Arial" w:cs="Arial"/>
          <w:lang w:val="hr-HR"/>
        </w:rPr>
        <w:t>sije da se predmetni postupak poništi.</w:t>
      </w:r>
    </w:p>
    <w:p w:rsidR="007F45B0" w:rsidRPr="0035752D" w:rsidRDefault="007F45B0" w:rsidP="007F45B0">
      <w:pPr>
        <w:pStyle w:val="BodyTextIndent"/>
        <w:ind w:firstLine="708"/>
        <w:rPr>
          <w:rFonts w:ascii="Arial" w:hAnsi="Arial" w:cs="Arial"/>
          <w:sz w:val="22"/>
          <w:szCs w:val="22"/>
        </w:rPr>
      </w:pPr>
      <w:r w:rsidRPr="0035752D">
        <w:rPr>
          <w:rFonts w:ascii="Arial" w:hAnsi="Arial" w:cs="Arial"/>
          <w:sz w:val="22"/>
          <w:szCs w:val="22"/>
        </w:rPr>
        <w:t>U postupku donošenja ove Odluke, posebno su cijenjene činjenice da je Komisija, pravilno i potpuno, izvršila ocjenu kvalifikovanosti pon</w:t>
      </w:r>
      <w:r>
        <w:rPr>
          <w:rFonts w:ascii="Arial" w:hAnsi="Arial" w:cs="Arial"/>
          <w:sz w:val="22"/>
          <w:szCs w:val="22"/>
        </w:rPr>
        <w:t>uđača te prеglеd i ocjenu ponuda</w:t>
      </w:r>
      <w:r w:rsidR="00DD79CE">
        <w:rPr>
          <w:rFonts w:ascii="Arial" w:hAnsi="Arial" w:cs="Arial"/>
          <w:sz w:val="22"/>
          <w:szCs w:val="22"/>
        </w:rPr>
        <w:t>, u skladu sa kriteriji</w:t>
      </w:r>
      <w:r w:rsidR="0019210B">
        <w:rPr>
          <w:rFonts w:ascii="Arial" w:hAnsi="Arial" w:cs="Arial"/>
          <w:sz w:val="22"/>
          <w:szCs w:val="22"/>
        </w:rPr>
        <w:t xml:space="preserve">umima </w:t>
      </w:r>
      <w:r w:rsidRPr="0035752D">
        <w:rPr>
          <w:rFonts w:ascii="Arial" w:hAnsi="Arial" w:cs="Arial"/>
          <w:sz w:val="22"/>
          <w:szCs w:val="22"/>
        </w:rPr>
        <w:t xml:space="preserve"> iz Tenderske dokumentacije.</w:t>
      </w:r>
    </w:p>
    <w:p w:rsidR="007F45B0" w:rsidRPr="0035752D" w:rsidRDefault="007F45B0" w:rsidP="00514CE6">
      <w:pPr>
        <w:pStyle w:val="BodyTextIndent"/>
        <w:ind w:firstLine="708"/>
        <w:rPr>
          <w:rFonts w:ascii="Arial" w:hAnsi="Arial" w:cs="Arial"/>
          <w:sz w:val="22"/>
          <w:szCs w:val="22"/>
        </w:rPr>
      </w:pPr>
      <w:r w:rsidRPr="0035752D">
        <w:rPr>
          <w:rFonts w:ascii="Arial" w:hAnsi="Arial" w:cs="Arial"/>
          <w:sz w:val="22"/>
          <w:szCs w:val="22"/>
        </w:rPr>
        <w:t xml:space="preserve">U postupku ocjene provedenog postupka, </w:t>
      </w:r>
      <w:r w:rsidR="000A3D2A">
        <w:rPr>
          <w:rFonts w:ascii="Arial" w:hAnsi="Arial" w:cs="Arial"/>
          <w:sz w:val="22"/>
          <w:szCs w:val="22"/>
        </w:rPr>
        <w:t>Grado</w:t>
      </w:r>
      <w:r w:rsidR="00A66FF5">
        <w:rPr>
          <w:rFonts w:ascii="Arial" w:hAnsi="Arial" w:cs="Arial"/>
          <w:sz w:val="22"/>
          <w:szCs w:val="22"/>
        </w:rPr>
        <w:t>n</w:t>
      </w:r>
      <w:r w:rsidRPr="0035752D">
        <w:rPr>
          <w:rFonts w:ascii="Arial" w:hAnsi="Arial" w:cs="Arial"/>
          <w:sz w:val="22"/>
          <w:szCs w:val="22"/>
        </w:rPr>
        <w:t xml:space="preserve">ačelnik nije našao razloge, nepravilnosti niti propuste u radu, koji bi eventualno bili osnov za neprihvatanje </w:t>
      </w:r>
      <w:r>
        <w:rPr>
          <w:rFonts w:ascii="Arial" w:hAnsi="Arial" w:cs="Arial"/>
          <w:sz w:val="22"/>
          <w:szCs w:val="22"/>
        </w:rPr>
        <w:t xml:space="preserve">prijedloga </w:t>
      </w:r>
      <w:r w:rsidRPr="0035752D">
        <w:rPr>
          <w:rFonts w:ascii="Arial" w:hAnsi="Arial" w:cs="Arial"/>
          <w:sz w:val="22"/>
          <w:szCs w:val="22"/>
        </w:rPr>
        <w:t xml:space="preserve">Komisije za </w:t>
      </w:r>
      <w:r>
        <w:rPr>
          <w:rFonts w:ascii="Arial" w:hAnsi="Arial" w:cs="Arial"/>
          <w:sz w:val="22"/>
          <w:szCs w:val="22"/>
        </w:rPr>
        <w:t>provođenje potupka javne nabavke</w:t>
      </w:r>
      <w:r w:rsidRPr="0035752D">
        <w:rPr>
          <w:rFonts w:ascii="Arial" w:hAnsi="Arial" w:cs="Arial"/>
          <w:sz w:val="22"/>
          <w:szCs w:val="22"/>
        </w:rPr>
        <w:t>.</w:t>
      </w:r>
    </w:p>
    <w:p w:rsidR="008D4A2D" w:rsidRPr="00F076DB" w:rsidRDefault="007F45B0" w:rsidP="00F076DB">
      <w:pPr>
        <w:pStyle w:val="BodyTextIndent"/>
        <w:ind w:firstLine="708"/>
        <w:rPr>
          <w:rFonts w:ascii="Arial" w:hAnsi="Arial" w:cs="Arial"/>
          <w:b/>
          <w:bCs/>
          <w:sz w:val="22"/>
          <w:szCs w:val="22"/>
        </w:rPr>
      </w:pPr>
      <w:r w:rsidRPr="0035752D">
        <w:rPr>
          <w:rFonts w:ascii="Arial" w:hAnsi="Arial" w:cs="Arial"/>
          <w:sz w:val="22"/>
          <w:szCs w:val="22"/>
        </w:rPr>
        <w:t>Naime, u postupku je ocijenjeno da je Komisija u svemu pravilno postupila</w:t>
      </w:r>
      <w:r w:rsidR="00E35108">
        <w:rPr>
          <w:rFonts w:ascii="Arial" w:hAnsi="Arial" w:cs="Arial"/>
          <w:sz w:val="22"/>
          <w:szCs w:val="22"/>
        </w:rPr>
        <w:t xml:space="preserve"> i utvrdila</w:t>
      </w:r>
      <w:r w:rsidRPr="0035752D">
        <w:rPr>
          <w:rFonts w:ascii="Arial" w:hAnsi="Arial" w:cs="Arial"/>
          <w:sz w:val="22"/>
          <w:szCs w:val="22"/>
        </w:rPr>
        <w:t xml:space="preserve"> da </w:t>
      </w:r>
      <w:r>
        <w:rPr>
          <w:rFonts w:ascii="Arial" w:hAnsi="Arial" w:cs="Arial"/>
          <w:sz w:val="22"/>
          <w:szCs w:val="22"/>
        </w:rPr>
        <w:t xml:space="preserve">ni jedna od primljenih ponuda nije prihvatljiva </w:t>
      </w:r>
      <w:r w:rsidRPr="0035752D">
        <w:rPr>
          <w:rFonts w:ascii="Arial" w:hAnsi="Arial" w:cs="Arial"/>
          <w:sz w:val="22"/>
          <w:szCs w:val="22"/>
        </w:rPr>
        <w:t>u skladu sa Zakonom o javnim nabavkama, podzakonskim aktima i Tenderskom dokumentacijom</w:t>
      </w:r>
      <w:r w:rsidR="00F076DB">
        <w:rPr>
          <w:rFonts w:ascii="Arial" w:hAnsi="Arial" w:cs="Arial"/>
          <w:sz w:val="22"/>
          <w:szCs w:val="22"/>
        </w:rPr>
        <w:t>.</w:t>
      </w:r>
    </w:p>
    <w:p w:rsidR="00D749C6" w:rsidRPr="009741FE" w:rsidRDefault="000B08BA" w:rsidP="009741FE">
      <w:pPr>
        <w:spacing w:line="240" w:lineRule="auto"/>
        <w:ind w:left="-142" w:firstLine="502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6"/>
        </w:rPr>
        <w:t>Na osnovu svega navedenog</w:t>
      </w:r>
      <w:r w:rsidR="00954BD0">
        <w:rPr>
          <w:rFonts w:ascii="Arial" w:hAnsi="Arial" w:cs="Arial"/>
          <w:spacing w:val="6"/>
        </w:rPr>
        <w:t xml:space="preserve">, </w:t>
      </w:r>
      <w:r>
        <w:rPr>
          <w:rFonts w:ascii="Arial" w:hAnsi="Arial" w:cs="Arial"/>
          <w:spacing w:val="6"/>
        </w:rPr>
        <w:t xml:space="preserve"> </w:t>
      </w:r>
      <w:r w:rsidR="00954BD0" w:rsidRPr="00355F8E">
        <w:rPr>
          <w:rFonts w:ascii="Arial" w:hAnsi="Arial" w:cs="Arial"/>
          <w:lang w:val="hr-HR"/>
        </w:rPr>
        <w:t xml:space="preserve">Ugovorni organ je prihvatio </w:t>
      </w:r>
      <w:r w:rsidR="00954BD0" w:rsidRPr="00355F8E">
        <w:rPr>
          <w:rFonts w:ascii="Arial" w:hAnsi="Arial" w:cs="Arial"/>
        </w:rPr>
        <w:t>prijedlog</w:t>
      </w:r>
      <w:r w:rsidR="00954BD0">
        <w:rPr>
          <w:rFonts w:ascii="Arial" w:hAnsi="Arial" w:cs="Arial"/>
        </w:rPr>
        <w:t>e</w:t>
      </w:r>
      <w:r w:rsidR="00954BD0" w:rsidRPr="00355F8E">
        <w:rPr>
          <w:rFonts w:ascii="Arial" w:hAnsi="Arial" w:cs="Arial"/>
        </w:rPr>
        <w:t xml:space="preserve"> Komisije za provođenje potupka javne nabavke</w:t>
      </w:r>
      <w:r w:rsidR="00954BD0">
        <w:rPr>
          <w:rFonts w:ascii="Arial" w:hAnsi="Arial" w:cs="Arial"/>
        </w:rPr>
        <w:t xml:space="preserve">, </w:t>
      </w:r>
      <w:r w:rsidR="00954BD0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 xml:space="preserve">a cijeneći odredbe </w:t>
      </w:r>
      <w:r w:rsidR="00A061F5">
        <w:rPr>
          <w:rFonts w:ascii="Arial" w:hAnsi="Arial" w:cs="Arial"/>
          <w:lang w:val="hr-HR"/>
        </w:rPr>
        <w:t>članu 69. stav (2) tačka  d) Zakona o javnim nabavkama koj</w:t>
      </w:r>
      <w:r w:rsidR="00954BD0">
        <w:rPr>
          <w:rFonts w:ascii="Arial" w:hAnsi="Arial" w:cs="Arial"/>
          <w:lang w:val="hr-HR"/>
        </w:rPr>
        <w:t>i</w:t>
      </w:r>
      <w:r w:rsidR="00A061F5">
        <w:rPr>
          <w:rFonts w:ascii="Arial" w:hAnsi="Arial" w:cs="Arial"/>
          <w:lang w:val="hr-HR"/>
        </w:rPr>
        <w:t>m je propisano da je ugovorni organ</w:t>
      </w:r>
      <w:r w:rsidR="00681CAA">
        <w:rPr>
          <w:rFonts w:ascii="Arial" w:hAnsi="Arial" w:cs="Arial"/>
          <w:spacing w:val="6"/>
        </w:rPr>
        <w:t xml:space="preserve"> obavezan poništiti postupak javne nabavke u slučaju da </w:t>
      </w:r>
      <w:r w:rsidR="00A061F5">
        <w:rPr>
          <w:rFonts w:ascii="Arial" w:hAnsi="Arial" w:cs="Arial"/>
          <w:spacing w:val="6"/>
        </w:rPr>
        <w:t>nijedna od primlj</w:t>
      </w:r>
      <w:r w:rsidR="00954BD0">
        <w:rPr>
          <w:rFonts w:ascii="Arial" w:hAnsi="Arial" w:cs="Arial"/>
          <w:spacing w:val="6"/>
        </w:rPr>
        <w:t>enih ponuda nije prihvatljiva i donio odluku</w:t>
      </w:r>
      <w:r w:rsidR="00A061F5">
        <w:rPr>
          <w:rFonts w:ascii="Arial" w:hAnsi="Arial" w:cs="Arial"/>
          <w:lang w:val="hr-HR"/>
        </w:rPr>
        <w:t xml:space="preserve"> kao u dispozitivu</w:t>
      </w:r>
      <w:r w:rsidR="00681CAA">
        <w:rPr>
          <w:rFonts w:ascii="Arial" w:hAnsi="Arial" w:cs="Arial"/>
          <w:lang w:val="hr-HR"/>
        </w:rPr>
        <w:t xml:space="preserve"> </w:t>
      </w:r>
    </w:p>
    <w:p w:rsidR="00ED539C" w:rsidRPr="00415221" w:rsidRDefault="00124E07" w:rsidP="00516AD3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1" w:name="_GoBack"/>
      <w:bookmarkEnd w:id="1"/>
    </w:p>
    <w:p w:rsidR="00D749C6" w:rsidRPr="00605D2D" w:rsidRDefault="00124E07" w:rsidP="00605D2D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C27BC1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C27BC1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 xml:space="preserve">) dana od dana prijema ove odluke. Žalba se izjavljuje </w:t>
      </w:r>
      <w:r w:rsidR="00F076DB">
        <w:rPr>
          <w:rFonts w:ascii="Arial" w:hAnsi="Arial" w:cs="Arial"/>
        </w:rPr>
        <w:t>Uredu za razmatranje žalbi, putem Ugovornog organa</w:t>
      </w:r>
      <w:r w:rsidRPr="00415221">
        <w:rPr>
          <w:rFonts w:ascii="Arial" w:hAnsi="Arial" w:cs="Arial"/>
        </w:rPr>
        <w:t xml:space="preserve"> u pisanoj formi direktno ili putem pošte u dovoljnom broju primjeraka, a koji ne može biti manje od tri.</w:t>
      </w:r>
    </w:p>
    <w:p w:rsidR="006650CF" w:rsidRDefault="006650CF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0CF" w:rsidRDefault="006650CF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954BD0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 xml:space="preserve">, dipl. </w:t>
      </w:r>
      <w:r w:rsidR="00765F34">
        <w:rPr>
          <w:rFonts w:ascii="Arial" w:hAnsi="Arial" w:cs="Arial"/>
          <w:sz w:val="20"/>
          <w:szCs w:val="20"/>
        </w:rPr>
        <w:t>p</w:t>
      </w:r>
      <w:r w:rsidR="00F1172A">
        <w:rPr>
          <w:rFonts w:ascii="Arial" w:hAnsi="Arial" w:cs="Arial"/>
          <w:sz w:val="20"/>
          <w:szCs w:val="20"/>
        </w:rPr>
        <w:t>ravnik</w:t>
      </w:r>
      <w:r w:rsidR="0039008F">
        <w:rPr>
          <w:rFonts w:ascii="Arial" w:hAnsi="Arial" w:cs="Arial"/>
          <w:sz w:val="20"/>
          <w:szCs w:val="20"/>
        </w:rPr>
        <w:tab/>
      </w:r>
      <w:r w:rsidR="0039008F">
        <w:rPr>
          <w:rFonts w:ascii="Arial" w:hAnsi="Arial" w:cs="Arial"/>
          <w:sz w:val="20"/>
          <w:szCs w:val="20"/>
        </w:rPr>
        <w:tab/>
        <w:t xml:space="preserve"> </w:t>
      </w:r>
    </w:p>
    <w:p w:rsidR="00954BD0" w:rsidRPr="0032082C" w:rsidRDefault="00124E07" w:rsidP="0032082C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514CE6">
        <w:rPr>
          <w:rFonts w:ascii="Arial" w:hAnsi="Arial" w:cs="Arial"/>
          <w:sz w:val="20"/>
          <w:szCs w:val="20"/>
        </w:rPr>
        <w:tab/>
      </w:r>
      <w:r w:rsidR="00514CE6">
        <w:rPr>
          <w:rFonts w:ascii="Arial" w:hAnsi="Arial" w:cs="Arial"/>
          <w:sz w:val="20"/>
          <w:szCs w:val="20"/>
        </w:rPr>
        <w:tab/>
      </w:r>
      <w:r w:rsidR="000A3D2A">
        <w:rPr>
          <w:rFonts w:ascii="Arial" w:hAnsi="Arial" w:cs="Arial"/>
          <w:sz w:val="20"/>
          <w:szCs w:val="20"/>
        </w:rPr>
        <w:t xml:space="preserve">  </w:t>
      </w:r>
      <w:r w:rsidR="000A3D2A" w:rsidRPr="000A3D2A">
        <w:rPr>
          <w:rFonts w:ascii="Arial" w:hAnsi="Arial" w:cs="Arial"/>
          <w:b/>
        </w:rPr>
        <w:t>GRADO</w:t>
      </w:r>
      <w:r w:rsidRPr="001D3426">
        <w:rPr>
          <w:rFonts w:ascii="Arial" w:hAnsi="Arial" w:cs="Arial"/>
          <w:b/>
        </w:rPr>
        <w:t>NAČELNIK</w:t>
      </w:r>
    </w:p>
    <w:p w:rsidR="00954BD0" w:rsidRDefault="00954BD0" w:rsidP="00A32AAF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  <w:r w:rsidRPr="00954BD0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 w:rsidR="00514CE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="00514CE6">
        <w:rPr>
          <w:rFonts w:ascii="Arial" w:hAnsi="Arial" w:cs="Arial"/>
          <w:sz w:val="16"/>
          <w:szCs w:val="16"/>
        </w:rPr>
        <w:t xml:space="preserve">              </w:t>
      </w:r>
      <w:r w:rsidR="006650CF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954BD0">
        <w:rPr>
          <w:rFonts w:ascii="Arial" w:hAnsi="Arial" w:cs="Arial"/>
        </w:rPr>
        <w:t>Armin Halitović</w:t>
      </w:r>
    </w:p>
    <w:p w:rsidR="007E40ED" w:rsidRDefault="00124E07" w:rsidP="00A32AAF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  <w:r w:rsidRPr="00A32AAF">
        <w:rPr>
          <w:rFonts w:ascii="Arial" w:hAnsi="Arial" w:cs="Arial"/>
          <w:sz w:val="16"/>
          <w:szCs w:val="16"/>
        </w:rPr>
        <w:t xml:space="preserve">Dostavljeno:  </w:t>
      </w:r>
    </w:p>
    <w:p w:rsidR="00060C52" w:rsidRPr="00954BD0" w:rsidRDefault="00060C52" w:rsidP="000A3D2A">
      <w:pPr>
        <w:pStyle w:val="NoSpacing"/>
        <w:rPr>
          <w:rFonts w:ascii="Arial" w:hAnsi="Arial" w:cs="Arial"/>
          <w:sz w:val="16"/>
          <w:szCs w:val="16"/>
        </w:rPr>
      </w:pPr>
      <w:r w:rsidRPr="00954BD0">
        <w:rPr>
          <w:rFonts w:ascii="Arial" w:hAnsi="Arial" w:cs="Arial"/>
          <w:sz w:val="16"/>
          <w:szCs w:val="16"/>
        </w:rPr>
        <w:tab/>
      </w:r>
      <w:r w:rsidRPr="00954BD0">
        <w:rPr>
          <w:rFonts w:ascii="Arial" w:hAnsi="Arial" w:cs="Arial"/>
          <w:sz w:val="16"/>
          <w:szCs w:val="16"/>
        </w:rPr>
        <w:tab/>
      </w:r>
      <w:r w:rsidRPr="00954BD0">
        <w:rPr>
          <w:rFonts w:ascii="Arial" w:hAnsi="Arial" w:cs="Arial"/>
          <w:sz w:val="16"/>
          <w:szCs w:val="16"/>
        </w:rPr>
        <w:tab/>
      </w:r>
    </w:p>
    <w:p w:rsidR="00A66FF5" w:rsidRPr="00A66FF5" w:rsidRDefault="00124E07" w:rsidP="007E40ED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74DAC">
        <w:rPr>
          <w:rFonts w:ascii="Arial" w:hAnsi="Arial" w:cs="Arial"/>
          <w:sz w:val="18"/>
          <w:szCs w:val="18"/>
        </w:rPr>
        <w:t xml:space="preserve"> </w:t>
      </w:r>
      <w:r w:rsidR="00954BD0" w:rsidRPr="00174DAC">
        <w:rPr>
          <w:rFonts w:ascii="Arial" w:hAnsi="Arial" w:cs="Arial"/>
          <w:sz w:val="18"/>
          <w:szCs w:val="18"/>
          <w:lang w:val="hr-HR"/>
        </w:rPr>
        <w:t>d.o.o.“MALCOM“ Sarajevo,</w:t>
      </w:r>
      <w:r w:rsidR="00A66FF5">
        <w:rPr>
          <w:rFonts w:ascii="Arial" w:hAnsi="Arial" w:cs="Arial"/>
          <w:sz w:val="18"/>
          <w:szCs w:val="18"/>
          <w:lang w:val="hr-HR"/>
        </w:rPr>
        <w:t>putem e-maila</w:t>
      </w:r>
    </w:p>
    <w:p w:rsidR="00124E07" w:rsidRPr="00174DAC" w:rsidRDefault="00954BD0" w:rsidP="00A66FF5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174DAC">
        <w:rPr>
          <w:rFonts w:ascii="Arial" w:hAnsi="Arial" w:cs="Arial"/>
          <w:sz w:val="18"/>
          <w:szCs w:val="18"/>
          <w:lang w:val="hr-HR"/>
        </w:rPr>
        <w:t xml:space="preserve">(ovlašteni predstavnik grupe ponuđača) </w:t>
      </w:r>
    </w:p>
    <w:p w:rsidR="00A66FF5" w:rsidRPr="00A66FF5" w:rsidRDefault="00954BD0" w:rsidP="007E40ED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74DAC">
        <w:rPr>
          <w:rFonts w:ascii="Arial" w:hAnsi="Arial" w:cs="Arial"/>
          <w:sz w:val="18"/>
          <w:szCs w:val="18"/>
          <w:lang w:val="hr-HR"/>
        </w:rPr>
        <w:t>d.o.o „NEXEN“  Banja Luk</w:t>
      </w:r>
      <w:r w:rsidR="00A66FF5">
        <w:rPr>
          <w:rFonts w:ascii="Arial" w:hAnsi="Arial" w:cs="Arial"/>
          <w:sz w:val="18"/>
          <w:szCs w:val="18"/>
          <w:lang w:val="hr-HR"/>
        </w:rPr>
        <w:t>a, putem e-aila</w:t>
      </w:r>
    </w:p>
    <w:p w:rsidR="00954BD0" w:rsidRPr="00174DAC" w:rsidRDefault="000A3D2A" w:rsidP="00A66FF5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174DAC">
        <w:rPr>
          <w:rFonts w:ascii="Arial" w:hAnsi="Arial" w:cs="Arial"/>
          <w:sz w:val="18"/>
          <w:szCs w:val="18"/>
          <w:lang w:val="hr-HR"/>
        </w:rPr>
        <w:t xml:space="preserve">( ovlašteni </w:t>
      </w:r>
      <w:r w:rsidR="00174DAC" w:rsidRPr="00174DAC">
        <w:rPr>
          <w:rFonts w:ascii="Arial" w:hAnsi="Arial" w:cs="Arial"/>
          <w:sz w:val="18"/>
          <w:szCs w:val="18"/>
          <w:lang w:val="hr-HR"/>
        </w:rPr>
        <w:t>predstavnik grupe ponuđača</w:t>
      </w:r>
    </w:p>
    <w:p w:rsidR="00E416A8" w:rsidRPr="00174DAC" w:rsidRDefault="00060C52" w:rsidP="00E416A8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74DAC">
        <w:rPr>
          <w:rFonts w:ascii="Arial" w:hAnsi="Arial" w:cs="Arial"/>
          <w:sz w:val="18"/>
          <w:szCs w:val="18"/>
        </w:rPr>
        <w:t xml:space="preserve"> </w:t>
      </w:r>
      <w:r w:rsidR="00A66FF5">
        <w:rPr>
          <w:rFonts w:ascii="Arial" w:hAnsi="Arial" w:cs="Arial"/>
          <w:sz w:val="18"/>
          <w:szCs w:val="18"/>
        </w:rPr>
        <w:t>Web stranica Grada</w:t>
      </w:r>
    </w:p>
    <w:p w:rsidR="007C5600" w:rsidRPr="00174DAC" w:rsidRDefault="00060C52" w:rsidP="00A32AAF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74DAC">
        <w:rPr>
          <w:rFonts w:ascii="Arial" w:hAnsi="Arial" w:cs="Arial"/>
          <w:sz w:val="18"/>
          <w:szCs w:val="18"/>
        </w:rPr>
        <w:t xml:space="preserve"> </w:t>
      </w:r>
      <w:r w:rsidR="00124E07" w:rsidRPr="00174DAC">
        <w:rPr>
          <w:rFonts w:ascii="Arial" w:hAnsi="Arial" w:cs="Arial"/>
          <w:sz w:val="18"/>
          <w:szCs w:val="18"/>
        </w:rPr>
        <w:t>U spis</w:t>
      </w:r>
      <w:r w:rsidR="00A32AAF" w:rsidRPr="00174DAC">
        <w:rPr>
          <w:rFonts w:ascii="Arial" w:hAnsi="Arial" w:cs="Arial"/>
          <w:sz w:val="18"/>
          <w:szCs w:val="18"/>
        </w:rPr>
        <w:t xml:space="preserve">   </w:t>
      </w:r>
    </w:p>
    <w:p w:rsidR="009F04C4" w:rsidRPr="00174DAC" w:rsidRDefault="00A32AAF" w:rsidP="00D60AF7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74DAC">
        <w:rPr>
          <w:rFonts w:ascii="Arial" w:hAnsi="Arial" w:cs="Arial"/>
          <w:sz w:val="18"/>
          <w:szCs w:val="18"/>
        </w:rPr>
        <w:t xml:space="preserve"> a/a</w:t>
      </w:r>
    </w:p>
    <w:sectPr w:rsidR="009F04C4" w:rsidRPr="00174DAC" w:rsidSect="00605D2D">
      <w:footerReference w:type="default" r:id="rId8"/>
      <w:pgSz w:w="11906" w:h="16838"/>
      <w:pgMar w:top="993" w:right="1558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035" w:rsidRDefault="001D0035" w:rsidP="00B95681">
      <w:pPr>
        <w:spacing w:after="0" w:line="240" w:lineRule="auto"/>
      </w:pPr>
      <w:r>
        <w:separator/>
      </w:r>
    </w:p>
  </w:endnote>
  <w:endnote w:type="continuationSeparator" w:id="0">
    <w:p w:rsidR="001D0035" w:rsidRDefault="001D0035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1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F45" w:rsidRDefault="00527322">
        <w:pPr>
          <w:pStyle w:val="Footer"/>
          <w:jc w:val="right"/>
        </w:pPr>
        <w:fldSimple w:instr=" PAGE   \* MERGEFORMAT ">
          <w:r w:rsidR="00084F50">
            <w:rPr>
              <w:noProof/>
            </w:rPr>
            <w:t>2</w:t>
          </w:r>
        </w:fldSimple>
      </w:p>
    </w:sdtContent>
  </w:sdt>
  <w:p w:rsidR="00582F45" w:rsidRDefault="00582F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035" w:rsidRDefault="001D0035" w:rsidP="00B95681">
      <w:pPr>
        <w:spacing w:after="0" w:line="240" w:lineRule="auto"/>
      </w:pPr>
      <w:r>
        <w:separator/>
      </w:r>
    </w:p>
  </w:footnote>
  <w:footnote w:type="continuationSeparator" w:id="0">
    <w:p w:rsidR="001D0035" w:rsidRDefault="001D0035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6C2"/>
    <w:multiLevelType w:val="hybridMultilevel"/>
    <w:tmpl w:val="073E1660"/>
    <w:lvl w:ilvl="0" w:tplc="36A6E4CC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2413"/>
    <w:multiLevelType w:val="hybridMultilevel"/>
    <w:tmpl w:val="5834585C"/>
    <w:lvl w:ilvl="0" w:tplc="1FB27AD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5F6C"/>
    <w:multiLevelType w:val="hybridMultilevel"/>
    <w:tmpl w:val="BA40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11171"/>
    <w:multiLevelType w:val="hybridMultilevel"/>
    <w:tmpl w:val="7B2CDDAE"/>
    <w:lvl w:ilvl="0" w:tplc="FCFE4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1710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08FD"/>
    <w:multiLevelType w:val="hybridMultilevel"/>
    <w:tmpl w:val="D7542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04872"/>
    <w:multiLevelType w:val="hybridMultilevel"/>
    <w:tmpl w:val="2DAED108"/>
    <w:lvl w:ilvl="0" w:tplc="8BEC8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350E94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4582B"/>
    <w:multiLevelType w:val="hybridMultilevel"/>
    <w:tmpl w:val="F190B1E4"/>
    <w:lvl w:ilvl="0" w:tplc="AA82B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926E8"/>
    <w:multiLevelType w:val="hybridMultilevel"/>
    <w:tmpl w:val="DBB67D1E"/>
    <w:lvl w:ilvl="0" w:tplc="F9EC6A5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56EC9"/>
    <w:multiLevelType w:val="hybridMultilevel"/>
    <w:tmpl w:val="E23A5776"/>
    <w:lvl w:ilvl="0" w:tplc="AD2E2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31926"/>
    <w:multiLevelType w:val="hybridMultilevel"/>
    <w:tmpl w:val="506EF02E"/>
    <w:lvl w:ilvl="0" w:tplc="3578964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F969EF"/>
    <w:multiLevelType w:val="hybridMultilevel"/>
    <w:tmpl w:val="109C7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B0BF8"/>
    <w:multiLevelType w:val="hybridMultilevel"/>
    <w:tmpl w:val="3BB4EFC0"/>
    <w:lvl w:ilvl="0" w:tplc="37A4F8B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E17BA"/>
    <w:multiLevelType w:val="hybridMultilevel"/>
    <w:tmpl w:val="44D29FA0"/>
    <w:lvl w:ilvl="0" w:tplc="5E08B42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2C2C5178"/>
    <w:multiLevelType w:val="hybridMultilevel"/>
    <w:tmpl w:val="14242572"/>
    <w:lvl w:ilvl="0" w:tplc="F2A89C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E2C74"/>
    <w:multiLevelType w:val="hybridMultilevel"/>
    <w:tmpl w:val="E4D091CC"/>
    <w:lvl w:ilvl="0" w:tplc="329E56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D6D3F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B0E94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D0E39"/>
    <w:multiLevelType w:val="hybridMultilevel"/>
    <w:tmpl w:val="D38C2F7C"/>
    <w:lvl w:ilvl="0" w:tplc="30688D9A">
      <w:start w:val="1"/>
      <w:numFmt w:val="lowerLetter"/>
      <w:lvlText w:val="%1)"/>
      <w:lvlJc w:val="left"/>
      <w:pPr>
        <w:ind w:left="899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619" w:hanging="360"/>
      </w:pPr>
    </w:lvl>
    <w:lvl w:ilvl="2" w:tplc="041A001B" w:tentative="1">
      <w:start w:val="1"/>
      <w:numFmt w:val="lowerRoman"/>
      <w:lvlText w:val="%3."/>
      <w:lvlJc w:val="right"/>
      <w:pPr>
        <w:ind w:left="2339" w:hanging="180"/>
      </w:pPr>
    </w:lvl>
    <w:lvl w:ilvl="3" w:tplc="041A000F" w:tentative="1">
      <w:start w:val="1"/>
      <w:numFmt w:val="decimal"/>
      <w:lvlText w:val="%4."/>
      <w:lvlJc w:val="left"/>
      <w:pPr>
        <w:ind w:left="3059" w:hanging="360"/>
      </w:pPr>
    </w:lvl>
    <w:lvl w:ilvl="4" w:tplc="041A0019" w:tentative="1">
      <w:start w:val="1"/>
      <w:numFmt w:val="lowerLetter"/>
      <w:lvlText w:val="%5."/>
      <w:lvlJc w:val="left"/>
      <w:pPr>
        <w:ind w:left="3779" w:hanging="360"/>
      </w:pPr>
    </w:lvl>
    <w:lvl w:ilvl="5" w:tplc="041A001B" w:tentative="1">
      <w:start w:val="1"/>
      <w:numFmt w:val="lowerRoman"/>
      <w:lvlText w:val="%6."/>
      <w:lvlJc w:val="right"/>
      <w:pPr>
        <w:ind w:left="4499" w:hanging="180"/>
      </w:pPr>
    </w:lvl>
    <w:lvl w:ilvl="6" w:tplc="041A000F" w:tentative="1">
      <w:start w:val="1"/>
      <w:numFmt w:val="decimal"/>
      <w:lvlText w:val="%7."/>
      <w:lvlJc w:val="left"/>
      <w:pPr>
        <w:ind w:left="5219" w:hanging="360"/>
      </w:pPr>
    </w:lvl>
    <w:lvl w:ilvl="7" w:tplc="041A0019" w:tentative="1">
      <w:start w:val="1"/>
      <w:numFmt w:val="lowerLetter"/>
      <w:lvlText w:val="%8."/>
      <w:lvlJc w:val="left"/>
      <w:pPr>
        <w:ind w:left="5939" w:hanging="360"/>
      </w:pPr>
    </w:lvl>
    <w:lvl w:ilvl="8" w:tplc="041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58ED47D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F753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127BF"/>
    <w:multiLevelType w:val="hybridMultilevel"/>
    <w:tmpl w:val="AD3A04E8"/>
    <w:lvl w:ilvl="0" w:tplc="B7886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9"/>
  </w:num>
  <w:num w:numId="4">
    <w:abstractNumId w:val="12"/>
  </w:num>
  <w:num w:numId="5">
    <w:abstractNumId w:val="26"/>
  </w:num>
  <w:num w:numId="6">
    <w:abstractNumId w:val="11"/>
  </w:num>
  <w:num w:numId="7">
    <w:abstractNumId w:val="25"/>
  </w:num>
  <w:num w:numId="8">
    <w:abstractNumId w:val="18"/>
  </w:num>
  <w:num w:numId="9">
    <w:abstractNumId w:val="27"/>
  </w:num>
  <w:num w:numId="10">
    <w:abstractNumId w:val="30"/>
  </w:num>
  <w:num w:numId="11">
    <w:abstractNumId w:val="24"/>
  </w:num>
  <w:num w:numId="12">
    <w:abstractNumId w:val="0"/>
  </w:num>
  <w:num w:numId="13">
    <w:abstractNumId w:val="5"/>
  </w:num>
  <w:num w:numId="14">
    <w:abstractNumId w:val="14"/>
  </w:num>
  <w:num w:numId="15">
    <w:abstractNumId w:val="3"/>
  </w:num>
  <w:num w:numId="16">
    <w:abstractNumId w:val="7"/>
  </w:num>
  <w:num w:numId="17">
    <w:abstractNumId w:val="20"/>
  </w:num>
  <w:num w:numId="18">
    <w:abstractNumId w:val="8"/>
  </w:num>
  <w:num w:numId="19">
    <w:abstractNumId w:val="10"/>
  </w:num>
  <w:num w:numId="20">
    <w:abstractNumId w:val="21"/>
  </w:num>
  <w:num w:numId="21">
    <w:abstractNumId w:val="4"/>
  </w:num>
  <w:num w:numId="22">
    <w:abstractNumId w:val="28"/>
  </w:num>
  <w:num w:numId="23">
    <w:abstractNumId w:val="23"/>
  </w:num>
  <w:num w:numId="24">
    <w:abstractNumId w:val="2"/>
  </w:num>
  <w:num w:numId="25">
    <w:abstractNumId w:val="6"/>
  </w:num>
  <w:num w:numId="26">
    <w:abstractNumId w:val="22"/>
  </w:num>
  <w:num w:numId="27">
    <w:abstractNumId w:val="17"/>
  </w:num>
  <w:num w:numId="28">
    <w:abstractNumId w:val="13"/>
  </w:num>
  <w:num w:numId="29">
    <w:abstractNumId w:val="15"/>
  </w:num>
  <w:num w:numId="30">
    <w:abstractNumId w:val="31"/>
  </w:num>
  <w:num w:numId="31">
    <w:abstractNumId w:val="9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042B5"/>
    <w:rsid w:val="000069C0"/>
    <w:rsid w:val="00012F0A"/>
    <w:rsid w:val="00024242"/>
    <w:rsid w:val="00024F9A"/>
    <w:rsid w:val="00030A59"/>
    <w:rsid w:val="000310CB"/>
    <w:rsid w:val="000370BA"/>
    <w:rsid w:val="000370FC"/>
    <w:rsid w:val="0004162D"/>
    <w:rsid w:val="00041ED8"/>
    <w:rsid w:val="00045A39"/>
    <w:rsid w:val="00045DAF"/>
    <w:rsid w:val="000468CF"/>
    <w:rsid w:val="00050E96"/>
    <w:rsid w:val="00060C52"/>
    <w:rsid w:val="000612AD"/>
    <w:rsid w:val="00061981"/>
    <w:rsid w:val="0006468F"/>
    <w:rsid w:val="0007106E"/>
    <w:rsid w:val="00071129"/>
    <w:rsid w:val="0007169B"/>
    <w:rsid w:val="00074F36"/>
    <w:rsid w:val="00077220"/>
    <w:rsid w:val="0008167F"/>
    <w:rsid w:val="000820D2"/>
    <w:rsid w:val="00082872"/>
    <w:rsid w:val="00084F50"/>
    <w:rsid w:val="0009098E"/>
    <w:rsid w:val="000921E9"/>
    <w:rsid w:val="0009673B"/>
    <w:rsid w:val="00097F67"/>
    <w:rsid w:val="000A3D2A"/>
    <w:rsid w:val="000A54DF"/>
    <w:rsid w:val="000A77A4"/>
    <w:rsid w:val="000B08BA"/>
    <w:rsid w:val="000B212D"/>
    <w:rsid w:val="000B3BF9"/>
    <w:rsid w:val="000B401C"/>
    <w:rsid w:val="000D1712"/>
    <w:rsid w:val="000E5474"/>
    <w:rsid w:val="000E733E"/>
    <w:rsid w:val="00102A64"/>
    <w:rsid w:val="00102EFE"/>
    <w:rsid w:val="001054B0"/>
    <w:rsid w:val="00107676"/>
    <w:rsid w:val="00112B0E"/>
    <w:rsid w:val="00123B9A"/>
    <w:rsid w:val="00123E6F"/>
    <w:rsid w:val="00124E07"/>
    <w:rsid w:val="001408CA"/>
    <w:rsid w:val="001600BC"/>
    <w:rsid w:val="00160A16"/>
    <w:rsid w:val="00161442"/>
    <w:rsid w:val="001614F5"/>
    <w:rsid w:val="00164B68"/>
    <w:rsid w:val="00174BF3"/>
    <w:rsid w:val="00174DAC"/>
    <w:rsid w:val="001810A8"/>
    <w:rsid w:val="001820E2"/>
    <w:rsid w:val="0019210B"/>
    <w:rsid w:val="00193236"/>
    <w:rsid w:val="00194C6E"/>
    <w:rsid w:val="0019571C"/>
    <w:rsid w:val="001A0EF5"/>
    <w:rsid w:val="001C30E3"/>
    <w:rsid w:val="001C3F51"/>
    <w:rsid w:val="001D0035"/>
    <w:rsid w:val="001D3426"/>
    <w:rsid w:val="001D3F2C"/>
    <w:rsid w:val="001D4B35"/>
    <w:rsid w:val="001D4CB5"/>
    <w:rsid w:val="001E2F47"/>
    <w:rsid w:val="001E48B4"/>
    <w:rsid w:val="001F33C1"/>
    <w:rsid w:val="00202BAC"/>
    <w:rsid w:val="00216AD3"/>
    <w:rsid w:val="0021761C"/>
    <w:rsid w:val="00217F8D"/>
    <w:rsid w:val="002275AC"/>
    <w:rsid w:val="00236A22"/>
    <w:rsid w:val="002479B1"/>
    <w:rsid w:val="00252A76"/>
    <w:rsid w:val="002544D3"/>
    <w:rsid w:val="002627F2"/>
    <w:rsid w:val="00274E13"/>
    <w:rsid w:val="00281B68"/>
    <w:rsid w:val="002935F7"/>
    <w:rsid w:val="00295429"/>
    <w:rsid w:val="00296036"/>
    <w:rsid w:val="0029683E"/>
    <w:rsid w:val="00297E87"/>
    <w:rsid w:val="002A32CD"/>
    <w:rsid w:val="002A52AE"/>
    <w:rsid w:val="002C0AFF"/>
    <w:rsid w:val="002C2DDA"/>
    <w:rsid w:val="002C2E27"/>
    <w:rsid w:val="002D4998"/>
    <w:rsid w:val="002D55F0"/>
    <w:rsid w:val="002E4A32"/>
    <w:rsid w:val="00301DF6"/>
    <w:rsid w:val="003102C7"/>
    <w:rsid w:val="0032082C"/>
    <w:rsid w:val="00322F21"/>
    <w:rsid w:val="003264D0"/>
    <w:rsid w:val="00326631"/>
    <w:rsid w:val="003400C3"/>
    <w:rsid w:val="003423C2"/>
    <w:rsid w:val="00346776"/>
    <w:rsid w:val="00353560"/>
    <w:rsid w:val="00357DF5"/>
    <w:rsid w:val="003630D2"/>
    <w:rsid w:val="003707A3"/>
    <w:rsid w:val="00373CEB"/>
    <w:rsid w:val="00375400"/>
    <w:rsid w:val="00381A87"/>
    <w:rsid w:val="00387221"/>
    <w:rsid w:val="0039008F"/>
    <w:rsid w:val="00397093"/>
    <w:rsid w:val="003A0453"/>
    <w:rsid w:val="003A4712"/>
    <w:rsid w:val="003C2277"/>
    <w:rsid w:val="003C2765"/>
    <w:rsid w:val="003C7AAA"/>
    <w:rsid w:val="003E285B"/>
    <w:rsid w:val="003F13BB"/>
    <w:rsid w:val="003F416B"/>
    <w:rsid w:val="0040586C"/>
    <w:rsid w:val="004071E4"/>
    <w:rsid w:val="00432711"/>
    <w:rsid w:val="00433F3F"/>
    <w:rsid w:val="00434B78"/>
    <w:rsid w:val="004366ED"/>
    <w:rsid w:val="0045730B"/>
    <w:rsid w:val="0045736C"/>
    <w:rsid w:val="004627FC"/>
    <w:rsid w:val="00471EE5"/>
    <w:rsid w:val="00475371"/>
    <w:rsid w:val="004832A6"/>
    <w:rsid w:val="004946AF"/>
    <w:rsid w:val="004A4B35"/>
    <w:rsid w:val="004A50EF"/>
    <w:rsid w:val="004B49F4"/>
    <w:rsid w:val="004B4FFE"/>
    <w:rsid w:val="004B688D"/>
    <w:rsid w:val="004B7B53"/>
    <w:rsid w:val="004C6A92"/>
    <w:rsid w:val="004D746C"/>
    <w:rsid w:val="004E67D9"/>
    <w:rsid w:val="004F0364"/>
    <w:rsid w:val="004F1D1B"/>
    <w:rsid w:val="004F5456"/>
    <w:rsid w:val="00501A36"/>
    <w:rsid w:val="00514554"/>
    <w:rsid w:val="00514CE6"/>
    <w:rsid w:val="00516AD3"/>
    <w:rsid w:val="005252C0"/>
    <w:rsid w:val="00527322"/>
    <w:rsid w:val="0055069F"/>
    <w:rsid w:val="00552D87"/>
    <w:rsid w:val="00582F45"/>
    <w:rsid w:val="005B4CA7"/>
    <w:rsid w:val="005C1D98"/>
    <w:rsid w:val="005C3123"/>
    <w:rsid w:val="005D5582"/>
    <w:rsid w:val="005E7267"/>
    <w:rsid w:val="005F43BB"/>
    <w:rsid w:val="005F7133"/>
    <w:rsid w:val="005F7149"/>
    <w:rsid w:val="00605D2D"/>
    <w:rsid w:val="00612B12"/>
    <w:rsid w:val="00614630"/>
    <w:rsid w:val="006176FF"/>
    <w:rsid w:val="00620BF1"/>
    <w:rsid w:val="00622F15"/>
    <w:rsid w:val="00625F9C"/>
    <w:rsid w:val="00646A0D"/>
    <w:rsid w:val="00651D9D"/>
    <w:rsid w:val="006650CF"/>
    <w:rsid w:val="0066685D"/>
    <w:rsid w:val="00674169"/>
    <w:rsid w:val="00681CAA"/>
    <w:rsid w:val="00687A07"/>
    <w:rsid w:val="006918F5"/>
    <w:rsid w:val="00693481"/>
    <w:rsid w:val="006A0043"/>
    <w:rsid w:val="006B2ABC"/>
    <w:rsid w:val="006B2E0D"/>
    <w:rsid w:val="006B42F9"/>
    <w:rsid w:val="006B6FE7"/>
    <w:rsid w:val="006D309A"/>
    <w:rsid w:val="006D6B6A"/>
    <w:rsid w:val="006E128A"/>
    <w:rsid w:val="006E7902"/>
    <w:rsid w:val="006F2564"/>
    <w:rsid w:val="006F6183"/>
    <w:rsid w:val="00700D32"/>
    <w:rsid w:val="00707D11"/>
    <w:rsid w:val="00711EE2"/>
    <w:rsid w:val="00712345"/>
    <w:rsid w:val="00725B2A"/>
    <w:rsid w:val="00741C91"/>
    <w:rsid w:val="00746719"/>
    <w:rsid w:val="00751BAA"/>
    <w:rsid w:val="007612E1"/>
    <w:rsid w:val="00765F34"/>
    <w:rsid w:val="00771209"/>
    <w:rsid w:val="00780352"/>
    <w:rsid w:val="007827A4"/>
    <w:rsid w:val="00782F2E"/>
    <w:rsid w:val="00790163"/>
    <w:rsid w:val="00790195"/>
    <w:rsid w:val="00792F45"/>
    <w:rsid w:val="00794F8B"/>
    <w:rsid w:val="007A0EC1"/>
    <w:rsid w:val="007A2E60"/>
    <w:rsid w:val="007A3F1B"/>
    <w:rsid w:val="007B1C47"/>
    <w:rsid w:val="007B6D36"/>
    <w:rsid w:val="007C5600"/>
    <w:rsid w:val="007C5790"/>
    <w:rsid w:val="007D2F35"/>
    <w:rsid w:val="007E0AAA"/>
    <w:rsid w:val="007E255C"/>
    <w:rsid w:val="007E40ED"/>
    <w:rsid w:val="007E742E"/>
    <w:rsid w:val="007E7644"/>
    <w:rsid w:val="007E7FDD"/>
    <w:rsid w:val="007F45B0"/>
    <w:rsid w:val="007F5844"/>
    <w:rsid w:val="008052DB"/>
    <w:rsid w:val="00821B77"/>
    <w:rsid w:val="0082291B"/>
    <w:rsid w:val="00822B1C"/>
    <w:rsid w:val="00830C38"/>
    <w:rsid w:val="00832A00"/>
    <w:rsid w:val="00842D75"/>
    <w:rsid w:val="00844A04"/>
    <w:rsid w:val="00844A08"/>
    <w:rsid w:val="00844C72"/>
    <w:rsid w:val="00850204"/>
    <w:rsid w:val="008609C7"/>
    <w:rsid w:val="00865887"/>
    <w:rsid w:val="00867744"/>
    <w:rsid w:val="00871ECF"/>
    <w:rsid w:val="008761B0"/>
    <w:rsid w:val="00884EEE"/>
    <w:rsid w:val="00885DA0"/>
    <w:rsid w:val="008917CD"/>
    <w:rsid w:val="00894823"/>
    <w:rsid w:val="008A0CF9"/>
    <w:rsid w:val="008B1233"/>
    <w:rsid w:val="008B27DD"/>
    <w:rsid w:val="008D4A2D"/>
    <w:rsid w:val="008D61B4"/>
    <w:rsid w:val="008E0514"/>
    <w:rsid w:val="008E0658"/>
    <w:rsid w:val="008E746B"/>
    <w:rsid w:val="008F5948"/>
    <w:rsid w:val="00900CC9"/>
    <w:rsid w:val="00937A47"/>
    <w:rsid w:val="00943EE5"/>
    <w:rsid w:val="00954BD0"/>
    <w:rsid w:val="0095677D"/>
    <w:rsid w:val="00956C07"/>
    <w:rsid w:val="009576D0"/>
    <w:rsid w:val="00963550"/>
    <w:rsid w:val="009670D6"/>
    <w:rsid w:val="009741FE"/>
    <w:rsid w:val="00977DCB"/>
    <w:rsid w:val="009840B3"/>
    <w:rsid w:val="00991DEC"/>
    <w:rsid w:val="00992687"/>
    <w:rsid w:val="009A14F5"/>
    <w:rsid w:val="009A33ED"/>
    <w:rsid w:val="009A5D64"/>
    <w:rsid w:val="009A77BD"/>
    <w:rsid w:val="009B008E"/>
    <w:rsid w:val="009B5384"/>
    <w:rsid w:val="009C58C4"/>
    <w:rsid w:val="009D06C8"/>
    <w:rsid w:val="009E1238"/>
    <w:rsid w:val="009E64D0"/>
    <w:rsid w:val="009E6DE5"/>
    <w:rsid w:val="009F04C4"/>
    <w:rsid w:val="009F25F3"/>
    <w:rsid w:val="009F33CB"/>
    <w:rsid w:val="00A061F5"/>
    <w:rsid w:val="00A16C62"/>
    <w:rsid w:val="00A2282C"/>
    <w:rsid w:val="00A32AAF"/>
    <w:rsid w:val="00A3636E"/>
    <w:rsid w:val="00A4066E"/>
    <w:rsid w:val="00A40E98"/>
    <w:rsid w:val="00A50EDA"/>
    <w:rsid w:val="00A60349"/>
    <w:rsid w:val="00A66FF5"/>
    <w:rsid w:val="00A906FF"/>
    <w:rsid w:val="00A96C28"/>
    <w:rsid w:val="00AA03AD"/>
    <w:rsid w:val="00AA0764"/>
    <w:rsid w:val="00AA6DF7"/>
    <w:rsid w:val="00AB1019"/>
    <w:rsid w:val="00AC12BC"/>
    <w:rsid w:val="00AC5C62"/>
    <w:rsid w:val="00AD5076"/>
    <w:rsid w:val="00AD7D04"/>
    <w:rsid w:val="00AE685F"/>
    <w:rsid w:val="00AF2A4C"/>
    <w:rsid w:val="00AF3E8E"/>
    <w:rsid w:val="00B01BC5"/>
    <w:rsid w:val="00B02A1A"/>
    <w:rsid w:val="00B045C4"/>
    <w:rsid w:val="00B22A39"/>
    <w:rsid w:val="00B22E90"/>
    <w:rsid w:val="00B23EBC"/>
    <w:rsid w:val="00B41124"/>
    <w:rsid w:val="00B412AA"/>
    <w:rsid w:val="00B41345"/>
    <w:rsid w:val="00B4356D"/>
    <w:rsid w:val="00B55C4F"/>
    <w:rsid w:val="00B6393A"/>
    <w:rsid w:val="00B737CF"/>
    <w:rsid w:val="00B84A14"/>
    <w:rsid w:val="00B95681"/>
    <w:rsid w:val="00B96FEB"/>
    <w:rsid w:val="00BA0D36"/>
    <w:rsid w:val="00BA7C29"/>
    <w:rsid w:val="00BB29A0"/>
    <w:rsid w:val="00BB55EE"/>
    <w:rsid w:val="00BB6EFA"/>
    <w:rsid w:val="00BC2003"/>
    <w:rsid w:val="00BC7949"/>
    <w:rsid w:val="00BD133B"/>
    <w:rsid w:val="00BD16D4"/>
    <w:rsid w:val="00BF0842"/>
    <w:rsid w:val="00C00040"/>
    <w:rsid w:val="00C015F5"/>
    <w:rsid w:val="00C01D1E"/>
    <w:rsid w:val="00C033B7"/>
    <w:rsid w:val="00C10845"/>
    <w:rsid w:val="00C10AC6"/>
    <w:rsid w:val="00C20CD4"/>
    <w:rsid w:val="00C27BC1"/>
    <w:rsid w:val="00C40161"/>
    <w:rsid w:val="00C5797C"/>
    <w:rsid w:val="00C662CA"/>
    <w:rsid w:val="00CA3DD7"/>
    <w:rsid w:val="00CB070F"/>
    <w:rsid w:val="00CB0D13"/>
    <w:rsid w:val="00CB6AF1"/>
    <w:rsid w:val="00CC535A"/>
    <w:rsid w:val="00CD2D27"/>
    <w:rsid w:val="00CD5F1A"/>
    <w:rsid w:val="00CE0796"/>
    <w:rsid w:val="00D071D4"/>
    <w:rsid w:val="00D15EFF"/>
    <w:rsid w:val="00D167AA"/>
    <w:rsid w:val="00D1742E"/>
    <w:rsid w:val="00D336EC"/>
    <w:rsid w:val="00D42BE5"/>
    <w:rsid w:val="00D45A79"/>
    <w:rsid w:val="00D5201E"/>
    <w:rsid w:val="00D60AF7"/>
    <w:rsid w:val="00D6381F"/>
    <w:rsid w:val="00D702DF"/>
    <w:rsid w:val="00D71DAC"/>
    <w:rsid w:val="00D749C6"/>
    <w:rsid w:val="00D77E05"/>
    <w:rsid w:val="00D80598"/>
    <w:rsid w:val="00D84635"/>
    <w:rsid w:val="00DA1882"/>
    <w:rsid w:val="00DA72E2"/>
    <w:rsid w:val="00DD192C"/>
    <w:rsid w:val="00DD79CE"/>
    <w:rsid w:val="00DE7361"/>
    <w:rsid w:val="00DF3048"/>
    <w:rsid w:val="00E01A3A"/>
    <w:rsid w:val="00E02A08"/>
    <w:rsid w:val="00E02EB1"/>
    <w:rsid w:val="00E06C99"/>
    <w:rsid w:val="00E10ED6"/>
    <w:rsid w:val="00E20243"/>
    <w:rsid w:val="00E31FEC"/>
    <w:rsid w:val="00E345CC"/>
    <w:rsid w:val="00E35108"/>
    <w:rsid w:val="00E37C50"/>
    <w:rsid w:val="00E416A8"/>
    <w:rsid w:val="00E5224B"/>
    <w:rsid w:val="00E53FED"/>
    <w:rsid w:val="00E7132B"/>
    <w:rsid w:val="00E71EB6"/>
    <w:rsid w:val="00E73452"/>
    <w:rsid w:val="00E80D2E"/>
    <w:rsid w:val="00E84550"/>
    <w:rsid w:val="00E87EE2"/>
    <w:rsid w:val="00E95658"/>
    <w:rsid w:val="00E97315"/>
    <w:rsid w:val="00EA117D"/>
    <w:rsid w:val="00EA4D75"/>
    <w:rsid w:val="00EC2BC3"/>
    <w:rsid w:val="00ED0327"/>
    <w:rsid w:val="00ED539C"/>
    <w:rsid w:val="00ED61A5"/>
    <w:rsid w:val="00EE0519"/>
    <w:rsid w:val="00EF45B1"/>
    <w:rsid w:val="00EF4F74"/>
    <w:rsid w:val="00F063B4"/>
    <w:rsid w:val="00F076DB"/>
    <w:rsid w:val="00F1172A"/>
    <w:rsid w:val="00F1278C"/>
    <w:rsid w:val="00F24476"/>
    <w:rsid w:val="00F24AD5"/>
    <w:rsid w:val="00F25CAE"/>
    <w:rsid w:val="00F31A45"/>
    <w:rsid w:val="00F509F0"/>
    <w:rsid w:val="00F536C6"/>
    <w:rsid w:val="00F55397"/>
    <w:rsid w:val="00F65B95"/>
    <w:rsid w:val="00F93B9F"/>
    <w:rsid w:val="00F97BE8"/>
    <w:rsid w:val="00FA04BF"/>
    <w:rsid w:val="00FA16D3"/>
    <w:rsid w:val="00FC6617"/>
    <w:rsid w:val="00FD3527"/>
    <w:rsid w:val="00FF051F"/>
    <w:rsid w:val="00FF2F37"/>
    <w:rsid w:val="00FF4313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semiHidden/>
    <w:locked/>
    <w:rsid w:val="00077220"/>
    <w:rPr>
      <w:rFonts w:ascii="Calibri" w:eastAsia="Calibri" w:hAnsi="Calibri" w:cs="Times New Roman"/>
      <w:sz w:val="20"/>
      <w:szCs w:val="20"/>
      <w:lang w:val="hr-HR" w:eastAsia="hr-HR"/>
    </w:rPr>
  </w:style>
  <w:style w:type="paragraph" w:customStyle="1" w:styleId="Default">
    <w:name w:val="Default"/>
    <w:rsid w:val="00006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7F45B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7F45B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86E63-2EC1-42E0-B6C4-1AF4279E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32</cp:revision>
  <cp:lastPrinted>2022-09-19T11:00:00Z</cp:lastPrinted>
  <dcterms:created xsi:type="dcterms:W3CDTF">2022-09-13T13:02:00Z</dcterms:created>
  <dcterms:modified xsi:type="dcterms:W3CDTF">2022-09-19T11:28:00Z</dcterms:modified>
</cp:coreProperties>
</file>